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Bell MT" w:cs="Bell MT" w:eastAsia="Bell MT" w:hAnsi="Bell MT"/>
          <w:b w:val="1"/>
          <w:bCs w:val="1"/>
          <w:color w:val="7030a0"/>
          <w:sz w:val="48"/>
          <w:szCs w:val="4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-218488</wp:posOffset>
            </wp:positionH>
            <wp:positionV relativeFrom="paragraph">
              <wp:posOffset>-128904</wp:posOffset>
            </wp:positionV>
            <wp:extent cx="2169654" cy="675249"/>
            <wp:effectExtent b="0" l="0" r="0" t="0"/>
            <wp:wrapNone/>
            <wp:docPr id="158789484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69654" cy="675249"/>
                    </a:xfrm>
                    <a:prstGeom prst="rect"/>
                    <a:ln/>
                  </pic:spPr>
                </pic:pic>
              </a:graphicData>
            </a:graphic>
          </wp:anchor>
        </w:drawing>
      </w:r>
    </w:p>
    <w:p w:rsidR="00000000" w:rsidDel="00000000" w:rsidP="00000000" w:rsidRDefault="00000000" w:rsidRPr="00000000" w14:paraId="00000002">
      <w:pPr>
        <w:spacing w:after="0" w:line="240" w:lineRule="auto"/>
        <w:ind w:left="142" w:firstLine="0"/>
        <w:jc w:val="right"/>
        <w:rPr>
          <w:rFonts w:ascii="Bell MT" w:cs="Bell MT" w:eastAsia="Bell MT" w:hAnsi="Bell MT"/>
          <w:sz w:val="18"/>
          <w:szCs w:val="18"/>
        </w:rPr>
      </w:pPr>
      <w:bookmarkStart w:colFirst="0" w:colLast="0" w:name="_heading=h.a76ybamn70th" w:id="0"/>
      <w:bookmarkEnd w:id="0"/>
      <w:r w:rsidDel="00000000" w:rsidR="00000000" w:rsidRPr="00000000">
        <w:rPr>
          <w:rFonts w:ascii="Bell MT" w:cs="Bell MT" w:eastAsia="Bell MT" w:hAnsi="Bell MT"/>
          <w:sz w:val="20"/>
          <w:szCs w:val="20"/>
          <w:rtl w:val="0"/>
        </w:rPr>
        <w:t xml:space="preserve">            </w:t>
      </w:r>
      <w:r w:rsidDel="00000000" w:rsidR="00000000" w:rsidRPr="00000000">
        <w:rPr>
          <w:rFonts w:ascii="Bell MT" w:cs="Bell MT" w:eastAsia="Bell MT" w:hAnsi="Bell MT"/>
          <w:sz w:val="18"/>
          <w:szCs w:val="18"/>
          <w:rtl w:val="0"/>
        </w:rPr>
        <w:t xml:space="preserve">Geoplanning: Journal of Geomatics and Planning, Vol. x, No. x, year, pp-pp</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26671</wp:posOffset>
                </wp:positionH>
                <wp:positionV relativeFrom="paragraph">
                  <wp:posOffset>196850</wp:posOffset>
                </wp:positionV>
                <wp:extent cx="0" cy="12700"/>
                <wp:effectExtent b="0" l="0" r="0" t="0"/>
                <wp:wrapNone/>
                <wp:docPr id="1587894839" name=""/>
                <a:graphic>
                  <a:graphicData uri="http://schemas.microsoft.com/office/word/2010/wordprocessingShape">
                    <wps:wsp>
                      <wps:cNvCnPr/>
                      <wps:spPr>
                        <a:xfrm>
                          <a:off x="2202750" y="3780000"/>
                          <a:ext cx="62865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26671</wp:posOffset>
                </wp:positionH>
                <wp:positionV relativeFrom="paragraph">
                  <wp:posOffset>196850</wp:posOffset>
                </wp:positionV>
                <wp:extent cx="0" cy="12700"/>
                <wp:effectExtent b="0" l="0" r="0" t="0"/>
                <wp:wrapNone/>
                <wp:docPr id="1587894839"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3">
      <w:pPr>
        <w:spacing w:after="0" w:line="240" w:lineRule="auto"/>
        <w:rPr>
          <w:rFonts w:ascii="Bell MT" w:cs="Bell MT" w:eastAsia="Bell MT" w:hAnsi="Bell MT"/>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3234690</wp:posOffset>
            </wp:positionH>
            <wp:positionV relativeFrom="paragraph">
              <wp:posOffset>179568</wp:posOffset>
            </wp:positionV>
            <wp:extent cx="659352" cy="261451"/>
            <wp:effectExtent b="0" l="0" r="0" t="0"/>
            <wp:wrapNone/>
            <wp:docPr id="158789484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9352" cy="26145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41838</wp:posOffset>
                </wp:positionH>
                <wp:positionV relativeFrom="paragraph">
                  <wp:posOffset>220810</wp:posOffset>
                </wp:positionV>
                <wp:extent cx="1746885" cy="2057442"/>
                <wp:effectExtent b="0" l="0" r="0" t="0"/>
                <wp:wrapNone/>
                <wp:docPr id="1587894842" name=""/>
                <a:graphic>
                  <a:graphicData uri="http://schemas.microsoft.com/office/word/2010/wordprocessingShape">
                    <wps:wsp>
                      <wps:cNvSpPr/>
                      <wps:cNvPr id="5" name="Shape 5"/>
                      <wps:spPr>
                        <a:xfrm>
                          <a:off x="4477325" y="2854175"/>
                          <a:ext cx="2120400" cy="2078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Bell MT" w:cs="Bell MT" w:eastAsia="Bell MT" w:hAnsi="Bell MT"/>
                                <w:b w:val="0"/>
                                <w:i w:val="0"/>
                                <w:smallCaps w:val="0"/>
                                <w:strike w:val="0"/>
                                <w:color w:val="000000"/>
                                <w:sz w:val="20"/>
                                <w:vertAlign w:val="baseline"/>
                              </w:rPr>
                              <w:t xml:space="preserve">e-ISSN: 2355-6544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Received: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Revised: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22"/>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Accepted: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22"/>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Available Online: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Published:  ...….…….….......</w:t>
                            </w:r>
                            <w:r w:rsidDel="00000000" w:rsidR="00000000" w:rsidRPr="00000000">
                              <w:rPr>
                                <w:rFonts w:ascii="Bell MT" w:cs="Bell MT" w:eastAsia="Bell MT" w:hAnsi="Bell MT"/>
                                <w:b w:val="0"/>
                                <w:i w:val="0"/>
                                <w:smallCaps w:val="0"/>
                                <w:strike w:val="0"/>
                                <w:color w:val="000000"/>
                                <w:sz w:val="18"/>
                                <w:vertAlign w:val="baseline"/>
                              </w:rPr>
                              <w:t xml:space="preserve">.</w:t>
                            </w:r>
                            <w:r w:rsidDel="00000000" w:rsidR="00000000" w:rsidRPr="00000000">
                              <w:rPr>
                                <w:rFonts w:ascii="Bell MT" w:cs="Bell MT" w:eastAsia="Bell MT" w:hAnsi="Bell MT"/>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Keywords: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Keyword 1, keyword 2,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keyword 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*Corresponding author(s) </w:t>
                            </w:r>
                            <w:r w:rsidDel="00000000" w:rsidR="00000000" w:rsidRPr="00000000">
                              <w:rPr>
                                <w:rFonts w:ascii="Bell MT" w:cs="Bell MT" w:eastAsia="Bell MT" w:hAnsi="Bell MT"/>
                                <w:b w:val="0"/>
                                <w:i w:val="0"/>
                                <w:smallCaps w:val="0"/>
                                <w:strike w:val="0"/>
                                <w:color w:val="000000"/>
                                <w:sz w:val="18"/>
                                <w:vertAlign w:val="baseline"/>
                              </w:rPr>
                              <w:br w:type="textWrapping"/>
                            </w:r>
                            <w:r w:rsidDel="00000000" w:rsidR="00000000" w:rsidRPr="00000000">
                              <w:rPr>
                                <w:rFonts w:ascii="Bell MT" w:cs="Bell MT" w:eastAsia="Bell MT" w:hAnsi="Bell MT"/>
                                <w:b w:val="0"/>
                                <w:i w:val="0"/>
                                <w:smallCaps w:val="0"/>
                                <w:strike w:val="0"/>
                                <w:color w:val="000000"/>
                                <w:sz w:val="18"/>
                                <w:vertAlign w:val="baseline"/>
                              </w:rPr>
                              <w:t xml:space="preserve">email: </w:t>
                            </w:r>
                            <w:r w:rsidDel="00000000" w:rsidR="00000000" w:rsidRPr="00000000">
                              <w:rPr>
                                <w:rFonts w:ascii="Bell MT" w:cs="Bell MT" w:eastAsia="Bell MT" w:hAnsi="Bell MT"/>
                                <w:b w:val="0"/>
                                <w:i w:val="0"/>
                                <w:smallCaps w:val="0"/>
                                <w:strike w:val="0"/>
                                <w:color w:val="0563c1"/>
                                <w:sz w:val="18"/>
                                <w:vertAlign w:val="baseline"/>
                              </w:rPr>
                              <w:t xml:space="preserve">author@geoplanning.ac.id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ell MT" w:cs="Bell MT" w:eastAsia="Bell MT" w:hAnsi="Bell MT"/>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41838</wp:posOffset>
                </wp:positionH>
                <wp:positionV relativeFrom="paragraph">
                  <wp:posOffset>220810</wp:posOffset>
                </wp:positionV>
                <wp:extent cx="1746885" cy="2057442"/>
                <wp:effectExtent b="0" l="0" r="0" t="0"/>
                <wp:wrapNone/>
                <wp:docPr id="1587894842"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746885" cy="2057442"/>
                        </a:xfrm>
                        <a:prstGeom prst="rect"/>
                        <a:ln/>
                      </pic:spPr>
                    </pic:pic>
                  </a:graphicData>
                </a:graphic>
              </wp:anchor>
            </w:drawing>
          </mc:Fallback>
        </mc:AlternateContent>
      </w:r>
    </w:p>
    <w:p w:rsidR="00000000" w:rsidDel="00000000" w:rsidP="00000000" w:rsidRDefault="00000000" w:rsidRPr="00000000" w14:paraId="00000004">
      <w:pPr>
        <w:ind w:left="3240" w:firstLine="0"/>
        <w:rPr>
          <w:rFonts w:ascii="Bell MT" w:cs="Bell MT" w:eastAsia="Bell MT" w:hAnsi="Bell MT"/>
          <w:i w:val="1"/>
          <w:iCs w:val="1"/>
          <w:color w:val="0070c0"/>
          <w:sz w:val="24"/>
          <w:szCs w:val="24"/>
          <w:highlight w:val="white"/>
        </w:rPr>
      </w:pPr>
      <w:r w:rsidDel="00000000" w:rsidR="00000000" w:rsidRPr="00000000">
        <w:rPr>
          <w:rFonts w:ascii="Bell MT" w:cs="Bell MT" w:eastAsia="Bell MT" w:hAnsi="Bell MT"/>
          <w:i w:val="1"/>
          <w:iCs w:val="1"/>
          <w:color w:val="0070c0"/>
          <w:sz w:val="24"/>
          <w:szCs w:val="24"/>
          <w:highlight w:val="white"/>
          <w:rtl w:val="0"/>
        </w:rPr>
        <w:t xml:space="preserve">Original Research</w:t>
      </w:r>
    </w:p>
    <w:p w:rsidR="00000000" w:rsidDel="00000000" w:rsidP="00000000" w:rsidRDefault="00000000" w:rsidRPr="00000000" w14:paraId="00000005">
      <w:pPr>
        <w:ind w:left="3240" w:firstLine="0"/>
        <w:rPr>
          <w:rFonts w:ascii="Helvetica Neue" w:cs="Helvetica Neue" w:eastAsia="Helvetica Neue" w:hAnsi="Helvetica Neue"/>
          <w:color w:val="72c55b"/>
          <w:sz w:val="32"/>
          <w:szCs w:val="32"/>
          <w:highlight w:val="white"/>
        </w:rPr>
      </w:pPr>
      <w:r w:rsidDel="00000000" w:rsidR="00000000" w:rsidRPr="00000000">
        <w:rPr>
          <w:rFonts w:ascii="Helvetica Neue" w:cs="Helvetica Neue" w:eastAsia="Helvetica Neue" w:hAnsi="Helvetica Neue"/>
          <w:color w:val="72c55b"/>
          <w:sz w:val="32"/>
          <w:szCs w:val="32"/>
          <w:highlight w:val="white"/>
          <w:rtl w:val="0"/>
        </w:rPr>
        <w:t xml:space="preserve">Title of Manuscript (Helvetica, 16 pt, Capitalize Each Word)</w:t>
      </w:r>
    </w:p>
    <w:p w:rsidR="00000000" w:rsidDel="00000000" w:rsidP="00000000" w:rsidRDefault="00000000" w:rsidRPr="00000000" w14:paraId="00000006">
      <w:pPr>
        <w:ind w:left="3240" w:firstLine="0"/>
        <w:rPr>
          <w:rFonts w:ascii="Bell MT" w:cs="Bell MT" w:eastAsia="Bell MT" w:hAnsi="Bell MT"/>
          <w:color w:val="000000"/>
          <w:sz w:val="24"/>
          <w:szCs w:val="24"/>
        </w:rPr>
      </w:pPr>
      <w:r w:rsidDel="00000000" w:rsidR="00000000" w:rsidRPr="00000000">
        <w:rPr>
          <w:rFonts w:ascii="Bell MT" w:cs="Bell MT" w:eastAsia="Bell MT" w:hAnsi="Bell MT"/>
          <w:color w:val="000000"/>
          <w:rtl w:val="0"/>
        </w:rPr>
        <w:t xml:space="preserve">1st Author’s Name</w:t>
      </w:r>
      <w:r w:rsidDel="00000000" w:rsidR="00000000" w:rsidRPr="00000000">
        <w:rPr>
          <w:rFonts w:ascii="Bell MT" w:cs="Bell MT" w:eastAsia="Bell MT" w:hAnsi="Bell MT"/>
          <w:color w:val="000000"/>
          <w:sz w:val="24"/>
          <w:szCs w:val="24"/>
          <w:rtl w:val="0"/>
        </w:rPr>
        <w:t xml:space="preserve"> </w:t>
      </w:r>
      <w:r w:rsidDel="00000000" w:rsidR="00000000" w:rsidRPr="00000000">
        <w:rPr>
          <w:rFonts w:ascii="Bell MT" w:cs="Bell MT" w:eastAsia="Bell MT" w:hAnsi="Bell MT"/>
          <w:color w:val="000000"/>
          <w:sz w:val="24"/>
          <w:szCs w:val="24"/>
          <w:vertAlign w:val="superscript"/>
          <w:rtl w:val="0"/>
        </w:rPr>
        <w:t xml:space="preserve">1</w:t>
      </w:r>
      <w:r w:rsidDel="00000000" w:rsidR="00000000" w:rsidRPr="00000000">
        <w:rPr>
          <w:rFonts w:ascii="Bell MT" w:cs="Bell MT" w:eastAsia="Bell MT" w:hAnsi="Bell MT"/>
          <w:color w:val="000000"/>
          <w:sz w:val="24"/>
          <w:szCs w:val="24"/>
          <w:rtl w:val="0"/>
        </w:rPr>
        <w:t xml:space="preserve">*, 2nd Author’s Name </w:t>
      </w:r>
      <w:r w:rsidDel="00000000" w:rsidR="00000000" w:rsidRPr="00000000">
        <w:rPr>
          <w:rFonts w:ascii="Bell MT" w:cs="Bell MT" w:eastAsia="Bell MT" w:hAnsi="Bell MT"/>
          <w:color w:val="000000"/>
          <w:sz w:val="24"/>
          <w:szCs w:val="24"/>
          <w:vertAlign w:val="superscript"/>
          <w:rtl w:val="0"/>
        </w:rPr>
        <w:t xml:space="preserve">2</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10" w:right="0" w:hanging="270"/>
        <w:jc w:val="left"/>
        <w:rPr>
          <w:rFonts w:ascii="Bell MT" w:cs="Bell MT" w:eastAsia="Bell MT" w:hAnsi="Bell MT"/>
          <w:b w:val="0"/>
          <w:bCs w:val="0"/>
          <w:i w:val="1"/>
          <w:iCs w:val="1"/>
          <w:smallCaps w:val="0"/>
          <w:strike w:val="0"/>
          <w:color w:val="000000"/>
          <w:sz w:val="18"/>
          <w:szCs w:val="18"/>
          <w:u w:val="none"/>
          <w:shd w:fill="auto" w:val="clear"/>
          <w:vertAlign w:val="baseline"/>
        </w:rPr>
      </w:pPr>
      <w:r w:rsidDel="00000000" w:rsidR="00000000" w:rsidRPr="00000000">
        <w:rPr>
          <w:rFonts w:ascii="Bell MT" w:cs="Bell MT" w:eastAsia="Bell MT" w:hAnsi="Bell MT"/>
          <w:b w:val="0"/>
          <w:bCs w:val="0"/>
          <w:i w:val="1"/>
          <w:iCs w:val="1"/>
          <w:smallCaps w:val="0"/>
          <w:strike w:val="0"/>
          <w:color w:val="000000"/>
          <w:sz w:val="18"/>
          <w:szCs w:val="18"/>
          <w:u w:val="none"/>
          <w:shd w:fill="auto" w:val="clear"/>
          <w:vertAlign w:val="baseline"/>
          <w:rtl w:val="0"/>
        </w:rPr>
        <w:t xml:space="preserve">Affiliation, Country</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510" w:right="0" w:hanging="270"/>
        <w:jc w:val="left"/>
        <w:rPr>
          <w:rFonts w:ascii="Bell MT" w:cs="Bell MT" w:eastAsia="Bell MT" w:hAnsi="Bell MT"/>
          <w:b w:val="0"/>
          <w:bCs w:val="0"/>
          <w:i w:val="1"/>
          <w:iCs w:val="1"/>
          <w:smallCaps w:val="0"/>
          <w:strike w:val="0"/>
          <w:color w:val="000000"/>
          <w:sz w:val="18"/>
          <w:szCs w:val="18"/>
          <w:u w:val="none"/>
          <w:shd w:fill="auto" w:val="clear"/>
          <w:vertAlign w:val="baseline"/>
        </w:rPr>
      </w:pPr>
      <w:r w:rsidDel="00000000" w:rsidR="00000000" w:rsidRPr="00000000">
        <w:rPr>
          <w:rFonts w:ascii="Bell MT" w:cs="Bell MT" w:eastAsia="Bell MT" w:hAnsi="Bell MT"/>
          <w:b w:val="0"/>
          <w:bCs w:val="0"/>
          <w:i w:val="1"/>
          <w:iCs w:val="1"/>
          <w:smallCaps w:val="0"/>
          <w:strike w:val="0"/>
          <w:color w:val="000000"/>
          <w:sz w:val="18"/>
          <w:szCs w:val="18"/>
          <w:u w:val="none"/>
          <w:shd w:fill="auto" w:val="clear"/>
          <w:vertAlign w:val="baseline"/>
          <w:rtl w:val="0"/>
        </w:rPr>
        <w:t xml:space="preserve">Affiliation, Country</w:t>
      </w:r>
    </w:p>
    <w:p w:rsidR="00000000" w:rsidDel="00000000" w:rsidP="00000000" w:rsidRDefault="00000000" w:rsidRPr="00000000" w14:paraId="00000009">
      <w:pPr>
        <w:jc w:val="right"/>
        <w:rPr>
          <w:rFonts w:ascii="Bell MT" w:cs="Bell MT" w:eastAsia="Bell MT" w:hAnsi="Bell MT"/>
          <w:color w:val="000000"/>
          <w:sz w:val="18"/>
          <w:szCs w:val="18"/>
          <w:highlight w:val="yellow"/>
        </w:rPr>
      </w:pPr>
      <w:r w:rsidDel="00000000" w:rsidR="00000000" w:rsidRPr="00000000">
        <w:rPr>
          <w:rtl w:val="0"/>
        </w:rPr>
      </w:r>
    </w:p>
    <w:p w:rsidR="00000000" w:rsidDel="00000000" w:rsidP="00000000" w:rsidRDefault="00000000" w:rsidRPr="00000000" w14:paraId="0000000A">
      <w:pPr>
        <w:jc w:val="right"/>
        <w:rPr>
          <w:rFonts w:ascii="Bell MT" w:cs="Bell MT" w:eastAsia="Bell MT" w:hAnsi="Bell MT"/>
          <w:color w:val="000000"/>
          <w:sz w:val="24"/>
          <w:szCs w:val="24"/>
        </w:rPr>
      </w:pPr>
      <w:r w:rsidDel="00000000" w:rsidR="00000000" w:rsidRPr="00000000">
        <w:rPr>
          <w:rFonts w:ascii="Bell MT" w:cs="Bell MT" w:eastAsia="Bell MT" w:hAnsi="Bell MT"/>
          <w:color w:val="000000"/>
          <w:sz w:val="18"/>
          <w:szCs w:val="18"/>
          <w:rtl w:val="0"/>
        </w:rPr>
        <w:t xml:space="preserve">DOI: </w:t>
      </w:r>
      <w:hyperlink r:id="rId10">
        <w:r w:rsidDel="00000000" w:rsidR="00000000" w:rsidRPr="00000000">
          <w:rPr>
            <w:rFonts w:ascii="Bell MT" w:cs="Bell MT" w:eastAsia="Bell MT" w:hAnsi="Bell MT"/>
            <w:color w:val="4472c4"/>
            <w:sz w:val="18"/>
            <w:szCs w:val="18"/>
            <w:u w:val="none"/>
            <w:rtl w:val="0"/>
          </w:rPr>
          <w:t xml:space="preserve">10.14710/geoplanning.8.1.pp-</w:t>
        </w:r>
      </w:hyperlink>
      <w:r w:rsidDel="00000000" w:rsidR="00000000" w:rsidRPr="00000000">
        <w:rPr>
          <w:rFonts w:ascii="Bell MT" w:cs="Bell MT" w:eastAsia="Bell MT" w:hAnsi="Bell MT"/>
          <w:color w:val="4472c4"/>
          <w:sz w:val="18"/>
          <w:szCs w:val="18"/>
          <w:u w:val="none"/>
          <w:rtl w:val="0"/>
        </w:rPr>
        <w:t xml:space="preserve">pp</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204470</wp:posOffset>
                </wp:positionV>
                <wp:extent cx="0" cy="12700"/>
                <wp:effectExtent b="0" l="0" r="0" t="0"/>
                <wp:wrapNone/>
                <wp:docPr id="1587894841" name=""/>
                <a:graphic>
                  <a:graphicData uri="http://schemas.microsoft.com/office/word/2010/wordprocessingShape">
                    <wps:wsp>
                      <wps:cNvCnPr/>
                      <wps:spPr>
                        <a:xfrm>
                          <a:off x="2202750" y="3780000"/>
                          <a:ext cx="62865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204470</wp:posOffset>
                </wp:positionV>
                <wp:extent cx="0" cy="12700"/>
                <wp:effectExtent b="0" l="0" r="0" t="0"/>
                <wp:wrapNone/>
                <wp:docPr id="158789484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B">
      <w:pPr>
        <w:rPr>
          <w:rFonts w:ascii="Bell MT" w:cs="Bell MT" w:eastAsia="Bell MT" w:hAnsi="Bell MT"/>
          <w:b w:val="1"/>
          <w:bCs w:val="1"/>
          <w:color w:val="000000"/>
          <w:sz w:val="24"/>
          <w:szCs w:val="24"/>
        </w:rPr>
      </w:pPr>
      <w:r w:rsidDel="00000000" w:rsidR="00000000" w:rsidRPr="00000000">
        <w:rPr>
          <w:rFonts w:ascii="Bell MT" w:cs="Bell MT" w:eastAsia="Bell MT" w:hAnsi="Bell MT"/>
          <w:b w:val="1"/>
          <w:bCs w:val="1"/>
          <w:color w:val="000000"/>
          <w:sz w:val="24"/>
          <w:szCs w:val="24"/>
          <w:rtl w:val="0"/>
        </w:rPr>
        <w:t xml:space="preserve">Abstract</w:t>
      </w:r>
    </w:p>
    <w:p w:rsidR="00000000" w:rsidDel="00000000" w:rsidP="00000000" w:rsidRDefault="00000000" w:rsidRPr="00000000" w14:paraId="0000000C">
      <w:pPr>
        <w:jc w:val="both"/>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Abstract should stand alone, </w:t>
      </w:r>
      <w:r w:rsidDel="00000000" w:rsidR="00000000" w:rsidRPr="00000000">
        <w:rPr>
          <w:rFonts w:ascii="Bell MT" w:cs="Bell MT" w:eastAsia="Bell MT" w:hAnsi="Bell MT"/>
          <w:sz w:val="20"/>
          <w:szCs w:val="20"/>
          <w:rtl w:val="0"/>
        </w:rPr>
        <w:t xml:space="preserve">meaning</w:t>
      </w:r>
      <w:r w:rsidDel="00000000" w:rsidR="00000000" w:rsidRPr="00000000">
        <w:rPr>
          <w:rFonts w:ascii="Bell MT" w:cs="Bell MT" w:eastAsia="Bell MT" w:hAnsi="Bell MT"/>
          <w:color w:val="000000"/>
          <w:sz w:val="20"/>
          <w:szCs w:val="20"/>
          <w:rtl w:val="0"/>
        </w:rPr>
        <w:t xml:space="preserve"> that no citation in abstract. Consider it the advertisement of your article. Abstract should tell the prospective reader what you did and highlight the key findings. Avoid using technical jargon and uncommon abbreviations. You must be accurate, brief, clear and specific. Use words which reflect the precise meaning, Abstract should be precise and honest. Please follow word limitations (100</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Bell MT" w:cs="Bell MT" w:eastAsia="Bell MT" w:hAnsi="Bell MT"/>
          <w:color w:val="000000"/>
          <w:sz w:val="20"/>
          <w:szCs w:val="20"/>
          <w:rtl w:val="0"/>
        </w:rPr>
        <w:t xml:space="preserve">250 words). Keywords are the labels of your manuscript and critical to correct indexing and searching. Therefore the keywords should represent the content and highlight of your article. Use only those abbreviations that are firmly established in the field. e.g. GIS  </w:t>
      </w:r>
      <w:r w:rsidDel="00000000" w:rsidR="00000000" w:rsidRPr="00000000">
        <w:rPr>
          <w:rFonts w:ascii="Bell MT" w:cs="Bell MT" w:eastAsia="Bell MT" w:hAnsi="Bell MT"/>
          <w:b w:val="1"/>
          <w:bCs w:val="1"/>
          <w:color w:val="000000"/>
          <w:sz w:val="20"/>
          <w:szCs w:val="20"/>
          <w:rtl w:val="0"/>
        </w:rPr>
        <w:t xml:space="preserve">(Bell MT, 10 pt, justify).</w:t>
      </w:r>
      <w:r w:rsidDel="00000000" w:rsidR="00000000" w:rsidRPr="00000000">
        <w:rPr>
          <w:rtl w:val="0"/>
        </w:rPr>
      </w:r>
    </w:p>
    <w:p w:rsidR="00000000" w:rsidDel="00000000" w:rsidP="00000000" w:rsidRDefault="00000000" w:rsidRPr="00000000" w14:paraId="0000000D">
      <w:pPr>
        <w:spacing w:after="0" w:lineRule="auto"/>
        <w:ind w:left="360" w:firstLine="0"/>
        <w:jc w:val="right"/>
        <w:rPr>
          <w:i w:val="1"/>
          <w:iCs w:val="1"/>
          <w:color w:val="000000"/>
          <w:sz w:val="14"/>
          <w:szCs w:val="14"/>
        </w:rPr>
      </w:pPr>
      <w:r w:rsidDel="00000000" w:rsidR="00000000" w:rsidRPr="00000000">
        <w:rPr>
          <w:i w:val="1"/>
          <w:iCs w:val="1"/>
          <w:color w:val="000000"/>
          <w:sz w:val="14"/>
          <w:szCs w:val="14"/>
          <w:rtl w:val="0"/>
        </w:rPr>
        <w:t xml:space="preserve">Copyright ©202</w:t>
      </w:r>
      <w:r w:rsidDel="00000000" w:rsidR="00000000" w:rsidRPr="00000000">
        <w:rPr>
          <w:i w:val="1"/>
          <w:iCs w:val="1"/>
          <w:sz w:val="14"/>
          <w:szCs w:val="14"/>
          <w:rtl w:val="0"/>
        </w:rPr>
        <w:t xml:space="preserve">6</w:t>
      </w:r>
      <w:r w:rsidDel="00000000" w:rsidR="00000000" w:rsidRPr="00000000">
        <w:rPr>
          <w:i w:val="1"/>
          <w:iCs w:val="1"/>
          <w:color w:val="000000"/>
          <w:sz w:val="14"/>
          <w:szCs w:val="14"/>
          <w:rtl w:val="0"/>
        </w:rPr>
        <w:t xml:space="preserve"> by Authors, </w:t>
      </w:r>
    </w:p>
    <w:p w:rsidR="00000000" w:rsidDel="00000000" w:rsidP="00000000" w:rsidRDefault="00000000" w:rsidRPr="00000000" w14:paraId="0000000E">
      <w:pPr>
        <w:ind w:left="360" w:firstLine="0"/>
        <w:jc w:val="right"/>
        <w:rPr>
          <w:i w:val="1"/>
          <w:iCs w:val="1"/>
          <w:sz w:val="14"/>
          <w:szCs w:val="14"/>
        </w:rPr>
      </w:pPr>
      <w:r w:rsidDel="00000000" w:rsidR="00000000" w:rsidRPr="00000000">
        <w:rPr>
          <w:i w:val="1"/>
          <w:iCs w:val="1"/>
          <w:color w:val="000000"/>
          <w:sz w:val="14"/>
          <w:szCs w:val="14"/>
          <w:rtl w:val="0"/>
        </w:rPr>
        <w:t xml:space="preserve">Published by Universitas Diponegoro Publishing Group.</w:t>
      </w:r>
      <w:r w:rsidDel="00000000" w:rsidR="00000000" w:rsidRPr="00000000">
        <w:rPr>
          <w:b w:val="1"/>
          <w:bCs w:val="1"/>
          <w:i w:val="1"/>
          <w:iCs w:val="1"/>
          <w:color w:val="000000"/>
          <w:sz w:val="14"/>
          <w:szCs w:val="14"/>
          <w:rtl w:val="0"/>
        </w:rPr>
        <w:t xml:space="preserve"> </w:t>
      </w:r>
      <w:r w:rsidDel="00000000" w:rsidR="00000000" w:rsidRPr="00000000">
        <w:rPr>
          <w:i w:val="1"/>
          <w:iCs w:val="1"/>
          <w:sz w:val="14"/>
          <w:szCs w:val="14"/>
          <w:rtl w:val="0"/>
        </w:rPr>
        <w:br w:type="textWrapping"/>
        <w:t xml:space="preserve">This open access article is distributed under a </w:t>
        <w:br w:type="textWrapping"/>
        <w:t xml:space="preserve">Creative Commons Attribution 4.0 International license</w:t>
      </w:r>
      <w:r w:rsidDel="00000000" w:rsidR="00000000" w:rsidRPr="00000000">
        <w:drawing>
          <wp:anchor allowOverlap="1" behindDoc="1" distB="0" distT="0" distL="0" distR="0" hidden="0" layoutInCell="1" locked="0" relativeHeight="0" simplePos="0">
            <wp:simplePos x="0" y="0"/>
            <wp:positionH relativeFrom="column">
              <wp:posOffset>5851842</wp:posOffset>
            </wp:positionH>
            <wp:positionV relativeFrom="paragraph">
              <wp:posOffset>362633</wp:posOffset>
            </wp:positionV>
            <wp:extent cx="473041" cy="165466"/>
            <wp:effectExtent b="0" l="0" r="0" t="0"/>
            <wp:wrapNone/>
            <wp:docPr id="158789484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73041" cy="165466"/>
                    </a:xfrm>
                    <a:prstGeom prst="rect"/>
                    <a:ln/>
                  </pic:spPr>
                </pic:pic>
              </a:graphicData>
            </a:graphic>
          </wp:anchor>
        </w:drawing>
      </w:r>
    </w:p>
    <w:p w:rsidR="00000000" w:rsidDel="00000000" w:rsidP="00000000" w:rsidRDefault="00000000" w:rsidRPr="00000000" w14:paraId="0000000F">
      <w:pPr>
        <w:ind w:left="360" w:firstLine="0"/>
        <w:jc w:val="right"/>
        <w:rPr>
          <w:rFonts w:ascii="Calibri" w:cs="Calibri" w:eastAsia="Calibri" w:hAnsi="Calibri"/>
          <w:b w:val="1"/>
          <w:bCs w:val="1"/>
          <w:i w:val="1"/>
          <w:iCs w:val="1"/>
          <w:color w:val="ff0000"/>
          <w:sz w:val="14"/>
          <w:szCs w:val="1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29211</wp:posOffset>
                </wp:positionH>
                <wp:positionV relativeFrom="paragraph">
                  <wp:posOffset>98224</wp:posOffset>
                </wp:positionV>
                <wp:extent cx="0" cy="12700"/>
                <wp:effectExtent b="0" l="0" r="0" t="0"/>
                <wp:wrapNone/>
                <wp:docPr id="1587894840" name=""/>
                <a:graphic>
                  <a:graphicData uri="http://schemas.microsoft.com/office/word/2010/wordprocessingShape">
                    <wps:wsp>
                      <wps:cNvCnPr/>
                      <wps:spPr>
                        <a:xfrm>
                          <a:off x="2202750" y="3780000"/>
                          <a:ext cx="62865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29211</wp:posOffset>
                </wp:positionH>
                <wp:positionV relativeFrom="paragraph">
                  <wp:posOffset>98224</wp:posOffset>
                </wp:positionV>
                <wp:extent cx="0" cy="12700"/>
                <wp:effectExtent b="0" l="0" r="0" t="0"/>
                <wp:wrapNone/>
                <wp:docPr id="1587894840"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567" w:right="0" w:hanging="567"/>
        <w:jc w:val="left"/>
        <w:rPr>
          <w:rFonts w:ascii="Bell MT" w:cs="Bell MT" w:eastAsia="Bell MT" w:hAnsi="Bell MT"/>
          <w:b w:val="1"/>
          <w:bCs w:val="1"/>
          <w:i w:val="0"/>
          <w:iCs w:val="0"/>
          <w:smallCaps w:val="0"/>
          <w:strike w:val="0"/>
          <w:color w:val="000000"/>
          <w:sz w:val="24"/>
          <w:szCs w:val="24"/>
          <w:u w:val="none"/>
          <w:shd w:fill="auto" w:val="clear"/>
          <w:vertAlign w:val="baseline"/>
        </w:rPr>
      </w:pPr>
      <w:r w:rsidDel="00000000" w:rsidR="00000000" w:rsidRPr="00000000">
        <w:rPr>
          <w:rFonts w:ascii="Bell MT" w:cs="Bell MT" w:eastAsia="Bell MT" w:hAnsi="Bell MT"/>
          <w:b w:val="1"/>
          <w:bCs w:val="1"/>
          <w:i w:val="0"/>
          <w:iCs w:val="0"/>
          <w:smallCaps w:val="0"/>
          <w:strike w:val="0"/>
          <w:color w:val="000000"/>
          <w:sz w:val="24"/>
          <w:szCs w:val="24"/>
          <w:u w:val="none"/>
          <w:shd w:fill="auto" w:val="clear"/>
          <w:vertAlign w:val="baseline"/>
          <w:rtl w:val="0"/>
        </w:rPr>
        <w:t xml:space="preserve">Introduction (Bell MT, 12 pt)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567"/>
        <w:jc w:val="both"/>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In Introduction, Authors should state the objectives of the work at the end </w:t>
      </w:r>
      <w:r w:rsidDel="00000000" w:rsidR="00000000" w:rsidRPr="00000000">
        <w:rPr>
          <w:rFonts w:ascii="Bell MT" w:cs="Bell MT" w:eastAsia="Bell MT" w:hAnsi="Bell MT"/>
          <w:rtl w:val="0"/>
        </w:rPr>
        <w:t xml:space="preserve">of the introduction</w:t>
      </w: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 section. Before the objective, Authors should provide an adequate background, and very short literature survey in order to record the existing solutions/method, to show which is the best of previous researches, to show the main limitation of the previous researches, to show what do you hope to achieve (to solve the limitation), and to show the scientific merit or novelties of the paper. (Bell MT, 11 pt, justify)</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567"/>
        <w:jc w:val="both"/>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567" w:right="0" w:hanging="567"/>
        <w:jc w:val="left"/>
        <w:rPr>
          <w:rFonts w:ascii="Bell MT" w:cs="Bell MT" w:eastAsia="Bell MT" w:hAnsi="Bell MT"/>
          <w:b w:val="1"/>
          <w:bCs w:val="1"/>
          <w:i w:val="0"/>
          <w:iCs w:val="0"/>
          <w:smallCaps w:val="0"/>
          <w:strike w:val="0"/>
          <w:color w:val="000000"/>
          <w:sz w:val="24"/>
          <w:szCs w:val="24"/>
          <w:u w:val="none"/>
          <w:shd w:fill="auto" w:val="clear"/>
          <w:vertAlign w:val="baseline"/>
        </w:rPr>
      </w:pPr>
      <w:r w:rsidDel="00000000" w:rsidR="00000000" w:rsidRPr="00000000">
        <w:rPr>
          <w:rFonts w:ascii="Bell MT" w:cs="Bell MT" w:eastAsia="Bell MT" w:hAnsi="Bell MT"/>
          <w:b w:val="1"/>
          <w:bCs w:val="1"/>
          <w:i w:val="0"/>
          <w:iCs w:val="0"/>
          <w:smallCaps w:val="0"/>
          <w:strike w:val="0"/>
          <w:color w:val="000000"/>
          <w:sz w:val="24"/>
          <w:szCs w:val="24"/>
          <w:u w:val="none"/>
          <w:shd w:fill="auto" w:val="clear"/>
          <w:vertAlign w:val="baseline"/>
          <w:rtl w:val="0"/>
        </w:rPr>
        <w:t xml:space="preserve">Data and Methods</w:t>
      </w:r>
    </w:p>
    <w:p w:rsidR="00000000" w:rsidDel="00000000" w:rsidP="00000000" w:rsidRDefault="00000000" w:rsidRPr="00000000" w14:paraId="0000001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567" w:right="0" w:hanging="567"/>
        <w:jc w:val="left"/>
        <w:rPr>
          <w:rFonts w:ascii="Bell MT" w:cs="Bell MT" w:eastAsia="Bell MT" w:hAnsi="Bell MT"/>
          <w:b w:val="1"/>
          <w:bCs w:val="1"/>
          <w:i w:val="1"/>
          <w:iCs w:val="1"/>
          <w:smallCaps w:val="0"/>
          <w:strike w:val="0"/>
          <w:color w:val="000000"/>
          <w:sz w:val="24"/>
          <w:szCs w:val="24"/>
          <w:u w:val="none"/>
          <w:shd w:fill="auto" w:val="clear"/>
          <w:vertAlign w:val="baseline"/>
        </w:rPr>
      </w:pPr>
      <w:r w:rsidDel="00000000" w:rsidR="00000000" w:rsidRPr="00000000">
        <w:rPr>
          <w:rFonts w:ascii="Bell MT" w:cs="Bell MT" w:eastAsia="Bell MT" w:hAnsi="Bell MT"/>
          <w:b w:val="1"/>
          <w:bCs w:val="1"/>
          <w:i w:val="1"/>
          <w:iCs w:val="1"/>
          <w:smallCaps w:val="0"/>
          <w:strike w:val="0"/>
          <w:color w:val="000000"/>
          <w:sz w:val="24"/>
          <w:szCs w:val="24"/>
          <w:u w:val="none"/>
          <w:shd w:fill="auto" w:val="clear"/>
          <w:vertAlign w:val="baseline"/>
          <w:rtl w:val="0"/>
        </w:rPr>
        <w:t xml:space="preserve">Sub Title (Bell MT, 12 pt, Italic)</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567"/>
        <w:jc w:val="both"/>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Data and methods should make readers be able to reproduce the analysis. Provide sufficient detail to allow the work to be reproduced. Methods already published should be indicated by a reference: only relevant modifications should be described. Figures are sequentially numbered commencing at 1 with the figure title and number below the figure as shown in Figure 1. (Bell MT, 11 pt, justify)</w:t>
      </w:r>
    </w:p>
    <w:p w:rsidR="00000000" w:rsidDel="00000000" w:rsidP="00000000" w:rsidRDefault="00000000" w:rsidRPr="00000000" w14:paraId="00000016">
      <w:pPr>
        <w:spacing w:after="0" w:lineRule="auto"/>
        <w:ind w:right="49"/>
        <w:jc w:val="center"/>
        <w:rPr>
          <w:rFonts w:ascii="Bell MT" w:cs="Bell MT" w:eastAsia="Bell MT" w:hAnsi="Bell MT"/>
          <w:color w:val="000000"/>
        </w:rPr>
      </w:pPr>
      <w:r w:rsidDel="00000000" w:rsidR="00000000" w:rsidRPr="00000000">
        <w:rPr>
          <w:color w:val="000000"/>
        </w:rPr>
        <w:drawing>
          <wp:inline distB="0" distT="0" distL="0" distR="0">
            <wp:extent cx="5366721" cy="3370190"/>
            <wp:effectExtent b="0" l="0" r="0" t="0"/>
            <wp:docPr descr="Description: D:\My Documents\Raster\UMP\Somagede\JPG\1_PetaTopografi.jpg" id="1587894845" name="image4.jpg"/>
            <a:graphic>
              <a:graphicData uri="http://schemas.openxmlformats.org/drawingml/2006/picture">
                <pic:pic>
                  <pic:nvPicPr>
                    <pic:cNvPr descr="Description: D:\My Documents\Raster\UMP\Somagede\JPG\1_PetaTopografi.jpg" id="0" name="image4.jpg"/>
                    <pic:cNvPicPr preferRelativeResize="0"/>
                  </pic:nvPicPr>
                  <pic:blipFill>
                    <a:blip r:embed="rId12"/>
                    <a:srcRect b="0" l="0" r="0" t="0"/>
                    <a:stretch>
                      <a:fillRect/>
                    </a:stretch>
                  </pic:blipFill>
                  <pic:spPr>
                    <a:xfrm>
                      <a:off x="0" y="0"/>
                      <a:ext cx="5366721" cy="337019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993" w:firstLine="0"/>
        <w:rPr>
          <w:rFonts w:ascii="Bell MT" w:cs="Bell MT" w:eastAsia="Bell MT" w:hAnsi="Bell MT"/>
          <w:i w:val="1"/>
          <w:iCs w:val="1"/>
          <w:color w:val="000000"/>
          <w:sz w:val="18"/>
          <w:szCs w:val="18"/>
        </w:rPr>
      </w:pPr>
      <w:r w:rsidDel="00000000" w:rsidR="00000000" w:rsidRPr="00000000">
        <w:rPr>
          <w:rFonts w:ascii="Bell MT" w:cs="Bell MT" w:eastAsia="Bell MT" w:hAnsi="Bell MT"/>
          <w:i w:val="1"/>
          <w:iCs w:val="1"/>
          <w:color w:val="000000"/>
          <w:sz w:val="18"/>
          <w:szCs w:val="18"/>
          <w:rtl w:val="0"/>
        </w:rPr>
        <w:t xml:space="preserve">Source: Source, 2001</w:t>
      </w:r>
    </w:p>
    <w:p w:rsidR="00000000" w:rsidDel="00000000" w:rsidP="00000000" w:rsidRDefault="00000000" w:rsidRPr="00000000" w14:paraId="00000018">
      <w:pPr>
        <w:jc w:val="center"/>
        <w:rPr>
          <w:rFonts w:ascii="Bell MT" w:cs="Bell MT" w:eastAsia="Bell MT" w:hAnsi="Bell MT"/>
          <w:color w:val="000000"/>
        </w:rPr>
      </w:pPr>
      <w:r w:rsidDel="00000000" w:rsidR="00000000" w:rsidRPr="00000000">
        <w:rPr>
          <w:rFonts w:ascii="Bell MT" w:cs="Bell MT" w:eastAsia="Bell MT" w:hAnsi="Bell MT"/>
          <w:b w:val="1"/>
          <w:bCs w:val="1"/>
          <w:color w:val="000000"/>
          <w:rtl w:val="0"/>
        </w:rPr>
        <w:t xml:space="preserve">Figure 1</w:t>
      </w:r>
      <w:r w:rsidDel="00000000" w:rsidR="00000000" w:rsidRPr="00000000">
        <w:rPr>
          <w:rFonts w:ascii="Bell MT" w:cs="Bell MT" w:eastAsia="Bell MT" w:hAnsi="Bell MT"/>
          <w:color w:val="000000"/>
          <w:rtl w:val="0"/>
        </w:rPr>
        <w:t xml:space="preserve">. The Map of Somagede </w:t>
      </w:r>
    </w:p>
    <w:p w:rsidR="00000000" w:rsidDel="00000000" w:rsidP="00000000" w:rsidRDefault="00000000" w:rsidRPr="00000000" w14:paraId="00000019">
      <w:pPr>
        <w:spacing w:after="120" w:before="240" w:lineRule="auto"/>
        <w:jc w:val="both"/>
        <w:rPr>
          <w:rFonts w:ascii="Bell MT" w:cs="Bell MT" w:eastAsia="Bell MT" w:hAnsi="Bell MT"/>
          <w:b w:val="1"/>
          <w:bCs w:val="1"/>
          <w:color w:val="000000"/>
        </w:rPr>
      </w:pPr>
      <w:r w:rsidDel="00000000" w:rsidR="00000000" w:rsidRPr="00000000">
        <w:rPr>
          <w:rFonts w:ascii="Bell MT" w:cs="Bell MT" w:eastAsia="Bell MT" w:hAnsi="Bell MT"/>
          <w:b w:val="1"/>
          <w:bCs w:val="1"/>
          <w:color w:val="000000"/>
          <w:rtl w:val="0"/>
        </w:rPr>
        <w:t xml:space="preserve">For formula writing, the description part of the formula is written as follows </w:t>
      </w:r>
    </w:p>
    <w:p w:rsidR="00000000" w:rsidDel="00000000" w:rsidP="00000000" w:rsidRDefault="00000000" w:rsidRPr="00000000" w14:paraId="0000001A">
      <w:pPr>
        <w:spacing w:after="120" w:before="240" w:lineRule="auto"/>
        <w:jc w:val="both"/>
        <w:rPr>
          <w:rFonts w:ascii="Bell MT" w:cs="Bell MT" w:eastAsia="Bell MT" w:hAnsi="Bell MT"/>
          <w:color w:val="000000"/>
        </w:rPr>
      </w:pPr>
      <w:hyperlink w:anchor="bookmark=id.sk9parm6dhww">
        <w:r w:rsidDel="00000000" w:rsidR="00000000" w:rsidRPr="00000000">
          <w:rPr>
            <w:rFonts w:ascii="Bell MT" w:cs="Bell MT" w:eastAsia="Bell MT" w:hAnsi="Bell MT"/>
            <w:color w:val="000000"/>
            <w:u w:val="single"/>
            <w:rtl w:val="0"/>
          </w:rPr>
          <w:t xml:space="preserve">Equation 1</w:t>
        </w:r>
      </w:hyperlink>
      <w:r w:rsidDel="00000000" w:rsidR="00000000" w:rsidRPr="00000000">
        <w:rPr>
          <w:rFonts w:ascii="Bell MT" w:cs="Bell MT" w:eastAsia="Bell MT" w:hAnsi="Bell MT"/>
          <w:color w:val="000000"/>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567"/>
        <w:jc w:val="both"/>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1"/>
          <w:iCs w:val="1"/>
          <w:smallCaps w:val="0"/>
          <w:strike w:val="0"/>
          <w:color w:val="000000"/>
          <w:sz w:val="22"/>
          <w:szCs w:val="22"/>
          <w:u w:val="none"/>
          <w:shd w:fill="auto" w:val="clear"/>
          <w:vertAlign w:val="baseline"/>
          <w:rtl w:val="0"/>
        </w:rPr>
        <w:t xml:space="preserve">                                                   A</w:t>
      </w: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 = </w:t>
      </w:r>
      <w:sdt>
        <w:sdtPr>
          <w:id w:val="1998988116"/>
          <w:tag w:val="goog_rdk_0"/>
        </w:sdtPr>
        <w:sdtContent>
          <w:r w:rsidDel="00000000" w:rsidR="00000000" w:rsidRPr="00000000">
            <w:rPr>
              <w:rFonts w:ascii="Gungsuh" w:cs="Gungsuh" w:eastAsia="Gungsuh" w:hAnsi="Gungsuh"/>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10log (1 </w:t>
      </w:r>
      <w:sdt>
        <w:sdtPr>
          <w:id w:val="-1815034515"/>
          <w:tag w:val="goog_rdk_1"/>
        </w:sdtPr>
        <w:sdtContent>
          <w:r w:rsidDel="00000000" w:rsidR="00000000" w:rsidRPr="00000000">
            <w:rPr>
              <w:rFonts w:ascii="Gungsuh" w:cs="Gungsuh" w:eastAsia="Gungsuh" w:hAnsi="Gungsuh"/>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 (</w:t>
      </w:r>
      <m:oMath>
        <m:f>
          <m:fPr>
            <m:ctrlPr>
              <w:rPr>
                <w:rFonts w:ascii="Cambria Math" w:cs="Cambria Math" w:eastAsia="Cambria Math" w:hAnsi="Cambria Math"/>
                <w:b w:val="0"/>
                <w:bCs w:val="0"/>
                <w:i w:val="0"/>
                <w:iCs w:val="0"/>
                <w:smallCaps w:val="0"/>
                <w:strike w:val="0"/>
                <w:color w:val="000000"/>
                <w:sz w:val="22"/>
                <w:szCs w:val="22"/>
                <w:u w:val="none"/>
                <w:shd w:fill="auto" w:val="clear"/>
                <w:vertAlign w:val="baseline"/>
              </w:rPr>
            </m:ctrlPr>
          </m:fPr>
          <m:num>
            <m:r>
              <w:rPr>
                <w:rFonts w:ascii="Cambria Math" w:cs="Cambria Math" w:eastAsia="Cambria Math" w:hAnsi="Cambria Math"/>
                <w:b w:val="0"/>
                <w:bCs w:val="0"/>
                <w:i w:val="0"/>
                <w:iCs w:val="0"/>
                <w:smallCaps w:val="0"/>
                <w:strike w:val="0"/>
                <w:color w:val="000000"/>
                <w:sz w:val="22"/>
                <w:szCs w:val="22"/>
                <w:u w:val="none"/>
                <w:shd w:fill="auto" w:val="clear"/>
                <w:vertAlign w:val="baseline"/>
              </w:rPr>
              <m:t xml:space="preserve">G × F × L × </m:t>
            </m:r>
            <m:sSup>
              <m:sSupPr>
                <m:ctrlPr>
                  <w:rPr>
                    <w:rFonts w:ascii="Cambria Math" w:cs="Cambria Math" w:eastAsia="Cambria Math" w:hAnsi="Cambria Math"/>
                    <w:b w:val="0"/>
                    <w:bCs w:val="0"/>
                    <w:i w:val="0"/>
                    <w:iCs w:val="0"/>
                    <w:smallCaps w:val="0"/>
                    <w:strike w:val="0"/>
                    <w:color w:val="000000"/>
                    <w:sz w:val="22"/>
                    <w:szCs w:val="22"/>
                    <w:u w:val="none"/>
                    <w:shd w:fill="auto" w:val="clear"/>
                    <w:vertAlign w:val="baseline"/>
                  </w:rPr>
                </m:ctrlPr>
              </m:sSupPr>
              <m:e>
                <m:r>
                  <w:rPr>
                    <w:rFonts w:ascii="Cambria Math" w:cs="Cambria Math" w:eastAsia="Cambria Math" w:hAnsi="Cambria Math"/>
                    <w:b w:val="0"/>
                    <w:bCs w:val="0"/>
                    <w:i w:val="0"/>
                    <w:iCs w:val="0"/>
                    <w:smallCaps w:val="0"/>
                    <w:strike w:val="0"/>
                    <w:color w:val="000000"/>
                    <w:sz w:val="22"/>
                    <w:szCs w:val="22"/>
                    <w:u w:val="none"/>
                    <w:shd w:fill="auto" w:val="clear"/>
                    <w:vertAlign w:val="baseline"/>
                  </w:rPr>
                  <m:t xml:space="preserve">f</m:t>
                </m:r>
              </m:e>
              <m:sup>
                <m:r>
                  <w:rPr>
                    <w:rFonts w:ascii="Cambria Math" w:cs="Cambria Math" w:eastAsia="Cambria Math" w:hAnsi="Cambria Math"/>
                    <w:b w:val="0"/>
                    <w:bCs w:val="0"/>
                    <w:i w:val="0"/>
                    <w:iCs w:val="0"/>
                    <w:smallCaps w:val="0"/>
                    <w:strike w:val="0"/>
                    <w:color w:val="000000"/>
                    <w:sz w:val="22"/>
                    <w:szCs w:val="22"/>
                    <w:u w:val="none"/>
                    <w:shd w:fill="auto" w:val="clear"/>
                    <w:vertAlign w:val="baseline"/>
                  </w:rPr>
                  <m:t xml:space="preserve">0.5</m:t>
                </m:r>
              </m:sup>
            </m:sSup>
          </m:num>
          <m:den>
            <m:r>
              <w:rPr>
                <w:rFonts w:ascii="Cambria Math" w:cs="Cambria Math" w:eastAsia="Cambria Math" w:hAnsi="Cambria Math"/>
                <w:b w:val="0"/>
                <w:bCs w:val="0"/>
                <w:i w:val="0"/>
                <w:iCs w:val="0"/>
                <w:smallCaps w:val="0"/>
                <w:strike w:val="0"/>
                <w:color w:val="000000"/>
                <w:sz w:val="22"/>
                <w:szCs w:val="22"/>
                <w:u w:val="none"/>
                <w:shd w:fill="auto" w:val="clear"/>
                <w:vertAlign w:val="baseline"/>
              </w:rPr>
              <m:t xml:space="preserve">8</m:t>
            </m:r>
          </m:den>
        </m:f>
      </m:oMath>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Bell MT" w:cs="Bell MT" w:eastAsia="Bell MT" w:hAnsi="Bell MT"/>
          <w:b w:val="0"/>
          <w:bCs w:val="0"/>
          <w:i w:val="1"/>
          <w:iCs w:val="1"/>
          <w:smallCaps w:val="0"/>
          <w:strike w:val="0"/>
          <w:color w:val="000000"/>
          <w:sz w:val="22"/>
          <w:szCs w:val="22"/>
          <w:u w:val="none"/>
          <w:shd w:fill="auto" w:val="clear"/>
          <w:vertAlign w:val="baseline"/>
          <w:rtl w:val="0"/>
        </w:rPr>
        <w:t xml:space="preserve">……………. (Eq.1)</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where: G – coefficient (the frequency-absorption factor of leaves), F – the surface area of leaves for unit volume, L – the depth of the tree, f – the frequency of the road-traffic noise </w:t>
      </w:r>
    </w:p>
    <w:p w:rsidR="00000000" w:rsidDel="00000000" w:rsidP="00000000" w:rsidRDefault="00000000" w:rsidRPr="00000000" w14:paraId="0000001D">
      <w:pPr>
        <w:jc w:val="center"/>
        <w:rPr>
          <w:rFonts w:ascii="Bell MT" w:cs="Bell MT" w:eastAsia="Bell MT" w:hAnsi="Bell MT"/>
          <w:color w:val="00000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567" w:right="0" w:hanging="567"/>
        <w:jc w:val="left"/>
        <w:rPr>
          <w:rFonts w:ascii="Bell MT" w:cs="Bell MT" w:eastAsia="Bell MT" w:hAnsi="Bell MT"/>
          <w:b w:val="1"/>
          <w:bCs w:val="1"/>
          <w:i w:val="0"/>
          <w:iCs w:val="0"/>
          <w:smallCaps w:val="0"/>
          <w:strike w:val="0"/>
          <w:color w:val="000000"/>
          <w:sz w:val="24"/>
          <w:szCs w:val="24"/>
          <w:u w:val="none"/>
          <w:shd w:fill="auto" w:val="clear"/>
          <w:vertAlign w:val="baseline"/>
        </w:rPr>
      </w:pPr>
      <w:r w:rsidDel="00000000" w:rsidR="00000000" w:rsidRPr="00000000">
        <w:rPr>
          <w:rFonts w:ascii="Bell MT" w:cs="Bell MT" w:eastAsia="Bell MT" w:hAnsi="Bell MT"/>
          <w:b w:val="1"/>
          <w:bCs w:val="1"/>
          <w:i w:val="0"/>
          <w:iCs w:val="0"/>
          <w:smallCaps w:val="0"/>
          <w:strike w:val="0"/>
          <w:color w:val="000000"/>
          <w:sz w:val="24"/>
          <w:szCs w:val="24"/>
          <w:u w:val="none"/>
          <w:shd w:fill="auto" w:val="clear"/>
          <w:vertAlign w:val="baseline"/>
          <w:rtl w:val="0"/>
        </w:rPr>
        <w:t xml:space="preserve">Result and Discussion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567"/>
        <w:jc w:val="both"/>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Results should be clear and concise. The results should summarize (scientific) findings rather than providing data in great detail. Please highlight differences between your results or findings and the previous publications by other researchers. For tables, they are sequentially numbered with the table title and number above the table. Tables should be centered in the column and fit to window and tables and should be referenced in the relevant paragraph </w:t>
      </w:r>
      <w:r w:rsidDel="00000000" w:rsidR="00000000" w:rsidRPr="00000000">
        <w:rPr>
          <w:rFonts w:ascii="Bell MT" w:cs="Bell MT" w:eastAsia="Bell MT" w:hAnsi="Bell MT"/>
          <w:b w:val="0"/>
          <w:bCs w:val="0"/>
          <w:i w:val="1"/>
          <w:iCs w:val="1"/>
          <w:smallCaps w:val="0"/>
          <w:strike w:val="0"/>
          <w:color w:val="000000"/>
          <w:sz w:val="22"/>
          <w:szCs w:val="22"/>
          <w:u w:val="none"/>
          <w:shd w:fill="auto" w:val="clear"/>
          <w:vertAlign w:val="baseline"/>
          <w:rtl w:val="0"/>
        </w:rPr>
        <w:t xml:space="preserve">(......the figure as shown in Table 1.)</w:t>
      </w: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w:t>
      </w:r>
    </w:p>
    <w:bookmarkStart w:colFirst="0" w:colLast="0" w:name="bookmark=id.7yx1x89kjjt9" w:id="1"/>
    <w:bookmarkEnd w:id="1"/>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Bell MT" w:cs="Bell MT" w:eastAsia="Bell MT" w:hAnsi="Bell MT"/>
          <w:b w:val="0"/>
          <w:bCs w:val="0"/>
          <w:i w:val="0"/>
          <w:iCs w:val="0"/>
          <w:smallCaps w:val="0"/>
          <w:strike w:val="0"/>
          <w:color w:val="000000"/>
          <w:sz w:val="18"/>
          <w:szCs w:val="18"/>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Table 1. Slope condition in Somagede</w:t>
      </w:r>
      <w:r w:rsidDel="00000000" w:rsidR="00000000" w:rsidRPr="00000000">
        <w:rPr>
          <w:rtl w:val="0"/>
        </w:rPr>
      </w:r>
    </w:p>
    <w:tbl>
      <w:tblPr>
        <w:tblStyle w:val="Table1"/>
        <w:tblW w:w="9972.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254"/>
        <w:gridCol w:w="3259"/>
        <w:gridCol w:w="2607"/>
        <w:gridCol w:w="2852"/>
        <w:tblGridChange w:id="0">
          <w:tblGrid>
            <w:gridCol w:w="1254"/>
            <w:gridCol w:w="3259"/>
            <w:gridCol w:w="2607"/>
            <w:gridCol w:w="2852"/>
          </w:tblGrid>
        </w:tblGridChange>
      </w:tblGrid>
      <w:tr>
        <w:trPr>
          <w:cantSplit w:val="0"/>
          <w:trHeight w:val="20" w:hRule="atLeast"/>
          <w:tblHeader w:val="0"/>
        </w:trPr>
        <w:tc>
          <w:tcPr>
            <w:vMerge w:val="restart"/>
            <w:shd w:fill="9cc3e5" w:val="clear"/>
          </w:tcPr>
          <w:p w:rsidR="00000000" w:rsidDel="00000000" w:rsidP="00000000" w:rsidRDefault="00000000" w:rsidRPr="00000000" w14:paraId="00000021">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No</w:t>
            </w:r>
          </w:p>
        </w:tc>
        <w:tc>
          <w:tcPr>
            <w:vMerge w:val="restart"/>
            <w:shd w:fill="9cc3e5" w:val="clear"/>
          </w:tcPr>
          <w:p w:rsidR="00000000" w:rsidDel="00000000" w:rsidP="00000000" w:rsidRDefault="00000000" w:rsidRPr="00000000" w14:paraId="00000022">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Slope (%)</w:t>
            </w:r>
          </w:p>
        </w:tc>
        <w:tc>
          <w:tcPr>
            <w:gridSpan w:val="2"/>
            <w:shd w:fill="9cc3e5" w:val="clear"/>
          </w:tcPr>
          <w:p w:rsidR="00000000" w:rsidDel="00000000" w:rsidP="00000000" w:rsidRDefault="00000000" w:rsidRPr="00000000" w14:paraId="00000023">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Area</w:t>
            </w:r>
          </w:p>
        </w:tc>
      </w:tr>
      <w:tr>
        <w:trPr>
          <w:cantSplit w:val="0"/>
          <w:trHeight w:val="20" w:hRule="atLeast"/>
          <w:tblHeader w:val="0"/>
        </w:trPr>
        <w:tc>
          <w:tcPr>
            <w:vMerge w:val="continue"/>
            <w:shd w:fill="9cc3e5" w:val="cle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ell MT" w:cs="Bell MT" w:eastAsia="Bell MT" w:hAnsi="Bell MT"/>
                <w:color w:val="000000"/>
                <w:sz w:val="20"/>
                <w:szCs w:val="20"/>
              </w:rPr>
            </w:pPr>
            <w:r w:rsidDel="00000000" w:rsidR="00000000" w:rsidRPr="00000000">
              <w:rPr>
                <w:rtl w:val="0"/>
              </w:rPr>
            </w:r>
          </w:p>
        </w:tc>
        <w:tc>
          <w:tcPr>
            <w:vMerge w:val="continue"/>
            <w:shd w:fill="9cc3e5"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ell MT" w:cs="Bell MT" w:eastAsia="Bell MT" w:hAnsi="Bell MT"/>
                <w:color w:val="000000"/>
                <w:sz w:val="20"/>
                <w:szCs w:val="20"/>
              </w:rPr>
            </w:pPr>
            <w:r w:rsidDel="00000000" w:rsidR="00000000" w:rsidRPr="00000000">
              <w:rPr>
                <w:rtl w:val="0"/>
              </w:rPr>
            </w:r>
          </w:p>
        </w:tc>
        <w:tc>
          <w:tcPr>
            <w:tcBorders>
              <w:bottom w:color="000000" w:space="0" w:sz="4" w:val="single"/>
            </w:tcBorders>
            <w:shd w:fill="deebf6" w:val="clear"/>
          </w:tcPr>
          <w:p w:rsidR="00000000" w:rsidDel="00000000" w:rsidP="00000000" w:rsidRDefault="00000000" w:rsidRPr="00000000" w14:paraId="00000027">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Ha</w:t>
            </w:r>
          </w:p>
        </w:tc>
        <w:tc>
          <w:tcPr>
            <w:tcBorders>
              <w:bottom w:color="000000" w:space="0" w:sz="4" w:val="single"/>
            </w:tcBorders>
            <w:shd w:fill="deebf6" w:val="clear"/>
          </w:tcPr>
          <w:p w:rsidR="00000000" w:rsidDel="00000000" w:rsidP="00000000" w:rsidRDefault="00000000" w:rsidRPr="00000000" w14:paraId="00000028">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w:t>
            </w:r>
          </w:p>
        </w:tc>
      </w:tr>
      <w:tr>
        <w:trPr>
          <w:cantSplit w:val="0"/>
          <w:trHeight w:val="20" w:hRule="atLeast"/>
          <w:tblHeader w:val="0"/>
        </w:trPr>
        <w:tc>
          <w:tcPr>
            <w:tcBorders>
              <w:top w:color="000000" w:space="0" w:sz="4" w:val="single"/>
              <w:bottom w:color="000000" w:space="0" w:sz="0" w:val="nil"/>
            </w:tcBorders>
          </w:tcPr>
          <w:p w:rsidR="00000000" w:rsidDel="00000000" w:rsidP="00000000" w:rsidRDefault="00000000" w:rsidRPr="00000000" w14:paraId="00000029">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1</w:t>
            </w:r>
          </w:p>
        </w:tc>
        <w:tc>
          <w:tcPr>
            <w:tcBorders>
              <w:top w:color="000000" w:space="0" w:sz="4" w:val="single"/>
              <w:bottom w:color="000000" w:space="0" w:sz="0" w:val="nil"/>
            </w:tcBorders>
          </w:tcPr>
          <w:p w:rsidR="00000000" w:rsidDel="00000000" w:rsidP="00000000" w:rsidRDefault="00000000" w:rsidRPr="00000000" w14:paraId="0000002A">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0-8</w:t>
            </w:r>
          </w:p>
        </w:tc>
        <w:tc>
          <w:tcPr>
            <w:tcBorders>
              <w:top w:color="000000" w:space="0" w:sz="4" w:val="single"/>
              <w:bottom w:color="000000" w:space="0" w:sz="0" w:val="nil"/>
            </w:tcBorders>
          </w:tcPr>
          <w:p w:rsidR="00000000" w:rsidDel="00000000" w:rsidP="00000000" w:rsidRDefault="00000000" w:rsidRPr="00000000" w14:paraId="0000002B">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11.052,54</w:t>
            </w:r>
          </w:p>
        </w:tc>
        <w:tc>
          <w:tcPr>
            <w:tcBorders>
              <w:top w:color="000000" w:space="0" w:sz="4" w:val="single"/>
              <w:bottom w:color="000000" w:space="0" w:sz="0" w:val="nil"/>
            </w:tcBorders>
          </w:tcPr>
          <w:p w:rsidR="00000000" w:rsidDel="00000000" w:rsidP="00000000" w:rsidRDefault="00000000" w:rsidRPr="00000000" w14:paraId="0000002C">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26,83</w:t>
            </w:r>
          </w:p>
        </w:tc>
      </w:tr>
      <w:tr>
        <w:trPr>
          <w:cantSplit w:val="0"/>
          <w:trHeight w:val="20" w:hRule="atLeast"/>
          <w:tblHeader w:val="0"/>
        </w:trPr>
        <w:tc>
          <w:tcPr>
            <w:tcBorders>
              <w:top w:color="000000" w:space="0" w:sz="0" w:val="nil"/>
              <w:bottom w:color="000000" w:space="0" w:sz="0" w:val="nil"/>
            </w:tcBorders>
          </w:tcPr>
          <w:p w:rsidR="00000000" w:rsidDel="00000000" w:rsidP="00000000" w:rsidRDefault="00000000" w:rsidRPr="00000000" w14:paraId="0000002D">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2</w:t>
            </w:r>
          </w:p>
        </w:tc>
        <w:tc>
          <w:tcPr>
            <w:tcBorders>
              <w:top w:color="000000" w:space="0" w:sz="0" w:val="nil"/>
              <w:bottom w:color="000000" w:space="0" w:sz="0" w:val="nil"/>
            </w:tcBorders>
          </w:tcPr>
          <w:p w:rsidR="00000000" w:rsidDel="00000000" w:rsidP="00000000" w:rsidRDefault="00000000" w:rsidRPr="00000000" w14:paraId="0000002E">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8-15</w:t>
            </w:r>
          </w:p>
        </w:tc>
        <w:tc>
          <w:tcPr>
            <w:tcBorders>
              <w:top w:color="000000" w:space="0" w:sz="0" w:val="nil"/>
              <w:bottom w:color="000000" w:space="0" w:sz="0" w:val="nil"/>
            </w:tcBorders>
          </w:tcPr>
          <w:p w:rsidR="00000000" w:rsidDel="00000000" w:rsidP="00000000" w:rsidRDefault="00000000" w:rsidRPr="00000000" w14:paraId="0000002F">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2.231,46</w:t>
            </w:r>
          </w:p>
        </w:tc>
        <w:tc>
          <w:tcPr>
            <w:tcBorders>
              <w:top w:color="000000" w:space="0" w:sz="0" w:val="nil"/>
              <w:bottom w:color="000000" w:space="0" w:sz="0" w:val="nil"/>
            </w:tcBorders>
          </w:tcPr>
          <w:p w:rsidR="00000000" w:rsidDel="00000000" w:rsidP="00000000" w:rsidRDefault="00000000" w:rsidRPr="00000000" w14:paraId="00000030">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5,42</w:t>
            </w:r>
          </w:p>
        </w:tc>
      </w:tr>
      <w:tr>
        <w:trPr>
          <w:cantSplit w:val="0"/>
          <w:trHeight w:val="20" w:hRule="atLeast"/>
          <w:tblHeader w:val="0"/>
        </w:trPr>
        <w:tc>
          <w:tcPr>
            <w:tcBorders>
              <w:top w:color="000000" w:space="0" w:sz="0" w:val="nil"/>
              <w:bottom w:color="000000" w:space="0" w:sz="0" w:val="nil"/>
            </w:tcBorders>
          </w:tcPr>
          <w:p w:rsidR="00000000" w:rsidDel="00000000" w:rsidP="00000000" w:rsidRDefault="00000000" w:rsidRPr="00000000" w14:paraId="00000031">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3</w:t>
            </w:r>
          </w:p>
        </w:tc>
        <w:tc>
          <w:tcPr>
            <w:tcBorders>
              <w:top w:color="000000" w:space="0" w:sz="0" w:val="nil"/>
              <w:bottom w:color="000000" w:space="0" w:sz="0" w:val="nil"/>
            </w:tcBorders>
          </w:tcPr>
          <w:p w:rsidR="00000000" w:rsidDel="00000000" w:rsidP="00000000" w:rsidRDefault="00000000" w:rsidRPr="00000000" w14:paraId="00000032">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15-25</w:t>
            </w:r>
          </w:p>
        </w:tc>
        <w:tc>
          <w:tcPr>
            <w:tcBorders>
              <w:top w:color="000000" w:space="0" w:sz="0" w:val="nil"/>
              <w:bottom w:color="000000" w:space="0" w:sz="0" w:val="nil"/>
            </w:tcBorders>
          </w:tcPr>
          <w:p w:rsidR="00000000" w:rsidDel="00000000" w:rsidP="00000000" w:rsidRDefault="00000000" w:rsidRPr="00000000" w14:paraId="00000033">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1.362,02</w:t>
            </w:r>
          </w:p>
        </w:tc>
        <w:tc>
          <w:tcPr>
            <w:tcBorders>
              <w:top w:color="000000" w:space="0" w:sz="0" w:val="nil"/>
              <w:bottom w:color="000000" w:space="0" w:sz="0" w:val="nil"/>
            </w:tcBorders>
          </w:tcPr>
          <w:p w:rsidR="00000000" w:rsidDel="00000000" w:rsidP="00000000" w:rsidRDefault="00000000" w:rsidRPr="00000000" w14:paraId="00000034">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3,31</w:t>
            </w:r>
          </w:p>
        </w:tc>
      </w:tr>
      <w:tr>
        <w:trPr>
          <w:cantSplit w:val="0"/>
          <w:trHeight w:val="20" w:hRule="atLeast"/>
          <w:tblHeader w:val="0"/>
        </w:trPr>
        <w:tc>
          <w:tcPr>
            <w:tcBorders>
              <w:top w:color="000000" w:space="0" w:sz="0" w:val="nil"/>
              <w:bottom w:color="000000" w:space="0" w:sz="0" w:val="nil"/>
            </w:tcBorders>
          </w:tcPr>
          <w:p w:rsidR="00000000" w:rsidDel="00000000" w:rsidP="00000000" w:rsidRDefault="00000000" w:rsidRPr="00000000" w14:paraId="00000035">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4</w:t>
            </w:r>
          </w:p>
        </w:tc>
        <w:tc>
          <w:tcPr>
            <w:tcBorders>
              <w:top w:color="000000" w:space="0" w:sz="0" w:val="nil"/>
              <w:bottom w:color="000000" w:space="0" w:sz="0" w:val="nil"/>
            </w:tcBorders>
          </w:tcPr>
          <w:p w:rsidR="00000000" w:rsidDel="00000000" w:rsidP="00000000" w:rsidRDefault="00000000" w:rsidRPr="00000000" w14:paraId="00000036">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25-45</w:t>
            </w:r>
          </w:p>
        </w:tc>
        <w:tc>
          <w:tcPr>
            <w:tcBorders>
              <w:top w:color="000000" w:space="0" w:sz="0" w:val="nil"/>
              <w:bottom w:color="000000" w:space="0" w:sz="0" w:val="nil"/>
            </w:tcBorders>
          </w:tcPr>
          <w:p w:rsidR="00000000" w:rsidDel="00000000" w:rsidP="00000000" w:rsidRDefault="00000000" w:rsidRPr="00000000" w14:paraId="00000037">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18.429,10</w:t>
            </w:r>
          </w:p>
        </w:tc>
        <w:tc>
          <w:tcPr>
            <w:tcBorders>
              <w:top w:color="000000" w:space="0" w:sz="0" w:val="nil"/>
              <w:bottom w:color="000000" w:space="0" w:sz="0" w:val="nil"/>
            </w:tcBorders>
          </w:tcPr>
          <w:p w:rsidR="00000000" w:rsidDel="00000000" w:rsidP="00000000" w:rsidRDefault="00000000" w:rsidRPr="00000000" w14:paraId="00000038">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44,74</w:t>
            </w:r>
          </w:p>
        </w:tc>
      </w:tr>
      <w:tr>
        <w:trPr>
          <w:cantSplit w:val="0"/>
          <w:trHeight w:val="20" w:hRule="atLeast"/>
          <w:tblHeader w:val="0"/>
        </w:trPr>
        <w:tc>
          <w:tcPr>
            <w:tcBorders>
              <w:top w:color="000000" w:space="0" w:sz="0" w:val="nil"/>
              <w:bottom w:color="000000" w:space="0" w:sz="4" w:val="single"/>
            </w:tcBorders>
          </w:tcPr>
          <w:p w:rsidR="00000000" w:rsidDel="00000000" w:rsidP="00000000" w:rsidRDefault="00000000" w:rsidRPr="00000000" w14:paraId="00000039">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5</w:t>
            </w:r>
          </w:p>
        </w:tc>
        <w:tc>
          <w:tcPr>
            <w:tcBorders>
              <w:top w:color="000000" w:space="0" w:sz="0" w:val="nil"/>
              <w:bottom w:color="000000" w:space="0" w:sz="4" w:val="single"/>
            </w:tcBorders>
          </w:tcPr>
          <w:p w:rsidR="00000000" w:rsidDel="00000000" w:rsidP="00000000" w:rsidRDefault="00000000" w:rsidRPr="00000000" w14:paraId="0000003A">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&gt;45</w:t>
            </w:r>
          </w:p>
        </w:tc>
        <w:tc>
          <w:tcPr>
            <w:tcBorders>
              <w:top w:color="000000" w:space="0" w:sz="0" w:val="nil"/>
              <w:bottom w:color="000000" w:space="0" w:sz="4" w:val="single"/>
            </w:tcBorders>
          </w:tcPr>
          <w:p w:rsidR="00000000" w:rsidDel="00000000" w:rsidP="00000000" w:rsidRDefault="00000000" w:rsidRPr="00000000" w14:paraId="0000003B">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8.111,97</w:t>
            </w:r>
          </w:p>
        </w:tc>
        <w:tc>
          <w:tcPr>
            <w:tcBorders>
              <w:top w:color="000000" w:space="0" w:sz="0" w:val="nil"/>
              <w:bottom w:color="000000" w:space="0" w:sz="4" w:val="single"/>
            </w:tcBorders>
          </w:tcPr>
          <w:p w:rsidR="00000000" w:rsidDel="00000000" w:rsidP="00000000" w:rsidRDefault="00000000" w:rsidRPr="00000000" w14:paraId="0000003C">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19,70</w:t>
            </w:r>
          </w:p>
        </w:tc>
      </w:tr>
      <w:tr>
        <w:trPr>
          <w:cantSplit w:val="0"/>
          <w:trHeight w:val="20" w:hRule="atLeast"/>
          <w:tblHeader w:val="0"/>
        </w:trPr>
        <w:tc>
          <w:tcPr>
            <w:tcBorders>
              <w:top w:color="000000" w:space="0" w:sz="4" w:val="single"/>
            </w:tcBorders>
          </w:tcPr>
          <w:p w:rsidR="00000000" w:rsidDel="00000000" w:rsidP="00000000" w:rsidRDefault="00000000" w:rsidRPr="00000000" w14:paraId="0000003D">
            <w:pPr>
              <w:jc w:val="center"/>
              <w:rPr>
                <w:rFonts w:ascii="Bell MT" w:cs="Bell MT" w:eastAsia="Bell MT" w:hAnsi="Bell MT"/>
                <w:color w:val="000000"/>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03E">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Total</w:t>
            </w:r>
          </w:p>
        </w:tc>
        <w:tc>
          <w:tcPr>
            <w:tcBorders>
              <w:top w:color="000000" w:space="0" w:sz="4" w:val="single"/>
            </w:tcBorders>
          </w:tcPr>
          <w:p w:rsidR="00000000" w:rsidDel="00000000" w:rsidP="00000000" w:rsidRDefault="00000000" w:rsidRPr="00000000" w14:paraId="0000003F">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41.187,09</w:t>
            </w:r>
          </w:p>
        </w:tc>
        <w:tc>
          <w:tcPr>
            <w:tcBorders>
              <w:top w:color="000000" w:space="0" w:sz="4" w:val="single"/>
            </w:tcBorders>
          </w:tcPr>
          <w:p w:rsidR="00000000" w:rsidDel="00000000" w:rsidP="00000000" w:rsidRDefault="00000000" w:rsidRPr="00000000" w14:paraId="00000040">
            <w:pPr>
              <w:jc w:val="center"/>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100,00</w:t>
            </w:r>
          </w:p>
        </w:tc>
      </w:tr>
    </w:tbl>
    <w:p w:rsidR="00000000" w:rsidDel="00000000" w:rsidP="00000000" w:rsidRDefault="00000000" w:rsidRPr="00000000" w14:paraId="00000041">
      <w:pPr>
        <w:spacing w:line="240" w:lineRule="auto"/>
        <w:jc w:val="both"/>
        <w:rPr>
          <w:rFonts w:ascii="Bell MT" w:cs="Bell MT" w:eastAsia="Bell MT" w:hAnsi="Bell MT"/>
          <w:i w:val="1"/>
          <w:iCs w:val="1"/>
          <w:color w:val="000000"/>
          <w:sz w:val="18"/>
          <w:szCs w:val="18"/>
        </w:rPr>
      </w:pPr>
      <w:r w:rsidDel="00000000" w:rsidR="00000000" w:rsidRPr="00000000">
        <w:rPr>
          <w:rFonts w:ascii="Bell MT" w:cs="Bell MT" w:eastAsia="Bell MT" w:hAnsi="Bell MT"/>
          <w:i w:val="1"/>
          <w:iCs w:val="1"/>
          <w:color w:val="000000"/>
          <w:sz w:val="18"/>
          <w:szCs w:val="18"/>
          <w:rtl w:val="0"/>
        </w:rPr>
        <w:t xml:space="preserve">Source: Source, 2015</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240" w:line="259" w:lineRule="auto"/>
        <w:ind w:left="567" w:right="0" w:hanging="567"/>
        <w:jc w:val="left"/>
        <w:rPr>
          <w:rFonts w:ascii="Bell MT" w:cs="Bell MT" w:eastAsia="Bell MT" w:hAnsi="Bell MT"/>
          <w:b w:val="1"/>
          <w:bCs w:val="1"/>
          <w:i w:val="0"/>
          <w:iCs w:val="0"/>
          <w:smallCaps w:val="0"/>
          <w:strike w:val="0"/>
          <w:color w:val="000000"/>
          <w:sz w:val="24"/>
          <w:szCs w:val="24"/>
          <w:u w:val="none"/>
          <w:shd w:fill="auto" w:val="clear"/>
          <w:vertAlign w:val="baseline"/>
        </w:rPr>
      </w:pPr>
      <w:r w:rsidDel="00000000" w:rsidR="00000000" w:rsidRPr="00000000">
        <w:rPr>
          <w:rFonts w:ascii="Bell MT" w:cs="Bell MT" w:eastAsia="Bell MT" w:hAnsi="Bell MT"/>
          <w:b w:val="1"/>
          <w:bCs w:val="1"/>
          <w:i w:val="0"/>
          <w:iCs w:val="0"/>
          <w:smallCaps w:val="0"/>
          <w:strike w:val="0"/>
          <w:color w:val="000000"/>
          <w:sz w:val="24"/>
          <w:szCs w:val="24"/>
          <w:u w:val="none"/>
          <w:shd w:fill="auto" w:val="clear"/>
          <w:vertAlign w:val="baseline"/>
          <w:rtl w:val="0"/>
        </w:rPr>
        <w:t xml:space="preserve">Conclusion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567"/>
        <w:jc w:val="both"/>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Conclusions should answer the objectives of research. Tells how your work advances the field from the present state of knowledge. Without clear Conclusions, reviewers and readers will find it difficult to judge the work, and whether or not it merits publication in the proceeding.</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567" w:right="0" w:hanging="567"/>
        <w:jc w:val="left"/>
        <w:rPr>
          <w:rFonts w:ascii="Bell MT" w:cs="Bell MT" w:eastAsia="Bell MT" w:hAnsi="Bell MT"/>
          <w:b w:val="1"/>
          <w:bCs w:val="1"/>
          <w:i w:val="0"/>
          <w:iCs w:val="0"/>
          <w:smallCaps w:val="0"/>
          <w:strike w:val="0"/>
          <w:color w:val="000000"/>
          <w:sz w:val="24"/>
          <w:szCs w:val="24"/>
          <w:u w:val="none"/>
          <w:shd w:fill="auto" w:val="clear"/>
          <w:vertAlign w:val="baseline"/>
        </w:rPr>
      </w:pPr>
      <w:r w:rsidDel="00000000" w:rsidR="00000000" w:rsidRPr="00000000">
        <w:rPr>
          <w:rFonts w:ascii="Bell MT" w:cs="Bell MT" w:eastAsia="Bell MT" w:hAnsi="Bell MT"/>
          <w:b w:val="1"/>
          <w:bCs w:val="1"/>
          <w:i w:val="0"/>
          <w:iCs w:val="0"/>
          <w:smallCaps w:val="0"/>
          <w:strike w:val="0"/>
          <w:color w:val="000000"/>
          <w:sz w:val="24"/>
          <w:szCs w:val="24"/>
          <w:u w:val="none"/>
          <w:shd w:fill="auto" w:val="clear"/>
          <w:vertAlign w:val="baseline"/>
          <w:rtl w:val="0"/>
        </w:rPr>
        <w:t xml:space="preserve">Acknowledgments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567"/>
        <w:jc w:val="left"/>
        <w:rPr>
          <w:rFonts w:ascii="Bell MT" w:cs="Bell MT" w:eastAsia="Bell MT" w:hAnsi="Bell MT"/>
          <w:b w:val="0"/>
          <w:bCs w:val="0"/>
          <w:i w:val="0"/>
          <w:iCs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4"/>
          <w:szCs w:val="24"/>
          <w:u w:val="none"/>
          <w:shd w:fill="auto" w:val="clear"/>
          <w:vertAlign w:val="baseline"/>
          <w:rtl w:val="0"/>
        </w:rPr>
        <w:t xml:space="preserve">Recognize those who helped in the research, especially funding supporter of your research</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567" w:right="0" w:firstLine="0"/>
        <w:jc w:val="left"/>
        <w:rPr>
          <w:rFonts w:ascii="Bell MT" w:cs="Bell MT" w:eastAsia="Bell MT" w:hAnsi="Bell M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567" w:right="0" w:hanging="567"/>
        <w:jc w:val="left"/>
        <w:rPr>
          <w:rFonts w:ascii="Bell MT" w:cs="Bell MT" w:eastAsia="Bell MT" w:hAnsi="Bell MT"/>
          <w:b w:val="1"/>
          <w:bCs w:val="1"/>
          <w:i w:val="0"/>
          <w:iCs w:val="0"/>
          <w:smallCaps w:val="0"/>
          <w:strike w:val="0"/>
          <w:color w:val="000000"/>
          <w:sz w:val="24"/>
          <w:szCs w:val="24"/>
          <w:u w:val="none"/>
          <w:shd w:fill="auto" w:val="clear"/>
          <w:vertAlign w:val="baseline"/>
        </w:rPr>
      </w:pPr>
      <w:r w:rsidDel="00000000" w:rsidR="00000000" w:rsidRPr="00000000">
        <w:rPr>
          <w:rFonts w:ascii="Bell MT" w:cs="Bell MT" w:eastAsia="Bell MT" w:hAnsi="Bell MT"/>
          <w:b w:val="1"/>
          <w:bCs w:val="1"/>
          <w:i w:val="0"/>
          <w:iCs w:val="0"/>
          <w:smallCaps w:val="0"/>
          <w:strike w:val="0"/>
          <w:color w:val="000000"/>
          <w:sz w:val="24"/>
          <w:szCs w:val="24"/>
          <w:u w:val="none"/>
          <w:shd w:fill="auto" w:val="clear"/>
          <w:vertAlign w:val="baseline"/>
          <w:rtl w:val="0"/>
        </w:rPr>
        <w:t xml:space="preserve">References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Cite the main scientific publications on which your work is based. Cite only items that you have read. Do not inflate the manuscript with too many references. Avoid excessive self</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tl w:val="0"/>
        </w:rPr>
        <w:t xml:space="preserve">citations. Avoid excessive citations of publications from the same region. Check each reference against the original source (authors name, volume, issue, year). Please use Reference Manager Applications like EndNote, Mendeley, Zotero, etc. and use APA 6th style. All publications cited in the text should be included as a list of references. Please ensure that every reference cited in the text is also present in the reference list (and vice versa). (Bell MT, 10 pt, justify)</w:t>
      </w:r>
    </w:p>
    <w:p w:rsidR="00000000" w:rsidDel="00000000" w:rsidP="00000000" w:rsidRDefault="00000000" w:rsidRPr="00000000" w14:paraId="00000049">
      <w:pPr>
        <w:rPr>
          <w:rFonts w:ascii="Bell MT" w:cs="Bell MT" w:eastAsia="Bell MT" w:hAnsi="Bell MT"/>
          <w:color w:val="000000"/>
        </w:rPr>
      </w:pPr>
      <w:r w:rsidDel="00000000" w:rsidR="00000000" w:rsidRPr="00000000">
        <w:rPr>
          <w:rtl w:val="0"/>
        </w:rPr>
      </w:r>
    </w:p>
    <w:p w:rsidR="00000000" w:rsidDel="00000000" w:rsidP="00000000" w:rsidRDefault="00000000" w:rsidRPr="00000000" w14:paraId="0000004A">
      <w:pPr>
        <w:rPr>
          <w:rFonts w:ascii="Bell MT" w:cs="Bell MT" w:eastAsia="Bell MT" w:hAnsi="Bell MT"/>
          <w:color w:val="000000"/>
        </w:rPr>
      </w:pPr>
      <w:r w:rsidDel="00000000" w:rsidR="00000000" w:rsidRPr="00000000">
        <w:rPr>
          <w:rFonts w:ascii="Bell MT" w:cs="Bell MT" w:eastAsia="Bell MT" w:hAnsi="Bell MT"/>
          <w:color w:val="000000"/>
          <w:rtl w:val="0"/>
        </w:rPr>
        <w:t xml:space="preserve">Example:</w:t>
      </w:r>
    </w:p>
    <w:p w:rsidR="00000000" w:rsidDel="00000000" w:rsidP="00000000" w:rsidRDefault="00000000" w:rsidRPr="00000000" w14:paraId="0000004B">
      <w:pPr>
        <w:spacing w:after="0" w:line="276" w:lineRule="auto"/>
        <w:rPr>
          <w:rFonts w:ascii="Bell MT" w:cs="Bell MT" w:eastAsia="Bell MT" w:hAnsi="Bell MT"/>
          <w:color w:val="000000"/>
        </w:rPr>
      </w:pPr>
      <w:r w:rsidDel="00000000" w:rsidR="00000000" w:rsidRPr="00000000">
        <w:rPr>
          <w:rtl w:val="0"/>
        </w:rPr>
      </w:r>
    </w:p>
    <w:p w:rsidR="00000000" w:rsidDel="00000000" w:rsidP="00000000" w:rsidRDefault="00000000" w:rsidRPr="00000000" w14:paraId="0000004C">
      <w:pPr>
        <w:spacing w:after="0" w:line="276" w:lineRule="auto"/>
        <w:ind w:left="567" w:hanging="567"/>
        <w:jc w:val="both"/>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Batty, D., &amp; Buchori, A. eds. (2001). Principle of Remote Sensing. Reading, Mass.: Addison- Wesley. </w:t>
      </w:r>
      <w:sdt>
        <w:sdtPr>
          <w:id w:val="667504854"/>
          <w:tag w:val="goog_rdk_2"/>
        </w:sdtPr>
        <w:sdtContent>
          <w:r w:rsidDel="00000000" w:rsidR="00000000" w:rsidRPr="00000000">
            <w:rPr>
              <w:rFonts w:ascii="Cardo" w:cs="Cardo" w:eastAsia="Cardo" w:hAnsi="Cardo"/>
              <w:color w:val="000000"/>
              <w:sz w:val="20"/>
              <w:szCs w:val="20"/>
              <w:rtl w:val="0"/>
            </w:rPr>
            <w:t xml:space="preserve">←</w:t>
          </w:r>
        </w:sdtContent>
      </w:sdt>
      <w:r w:rsidDel="00000000" w:rsidR="00000000" w:rsidRPr="00000000">
        <w:rPr>
          <w:rFonts w:ascii="Bell MT" w:cs="Bell MT" w:eastAsia="Bell MT" w:hAnsi="Bell MT"/>
          <w:color w:val="000000"/>
          <w:sz w:val="20"/>
          <w:szCs w:val="20"/>
          <w:rtl w:val="0"/>
        </w:rPr>
        <w:t xml:space="preserve"> Book</w:t>
      </w:r>
    </w:p>
    <w:p w:rsidR="00000000" w:rsidDel="00000000" w:rsidP="00000000" w:rsidRDefault="00000000" w:rsidRPr="00000000" w14:paraId="0000004D">
      <w:pPr>
        <w:spacing w:after="0" w:line="276" w:lineRule="auto"/>
        <w:ind w:left="567" w:hanging="567"/>
        <w:jc w:val="both"/>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Brimicombe, A. (10 August 2011). Citing Internet sources URL http://www.eei- alex.com/eye/utw/96aug.html. </w:t>
      </w:r>
      <w:sdt>
        <w:sdtPr>
          <w:id w:val="-1233519578"/>
          <w:tag w:val="goog_rdk_3"/>
        </w:sdtPr>
        <w:sdtContent>
          <w:r w:rsidDel="00000000" w:rsidR="00000000" w:rsidRPr="00000000">
            <w:rPr>
              <w:rFonts w:ascii="Cardo" w:cs="Cardo" w:eastAsia="Cardo" w:hAnsi="Cardo"/>
              <w:color w:val="000000"/>
              <w:sz w:val="20"/>
              <w:szCs w:val="20"/>
              <w:rtl w:val="0"/>
            </w:rPr>
            <w:t xml:space="preserve">←</w:t>
          </w:r>
        </w:sdtContent>
      </w:sdt>
      <w:r w:rsidDel="00000000" w:rsidR="00000000" w:rsidRPr="00000000">
        <w:rPr>
          <w:rFonts w:ascii="Bell MT" w:cs="Bell MT" w:eastAsia="Bell MT" w:hAnsi="Bell MT"/>
          <w:color w:val="000000"/>
          <w:sz w:val="20"/>
          <w:szCs w:val="20"/>
          <w:rtl w:val="0"/>
        </w:rPr>
        <w:t xml:space="preserve">Website</w:t>
      </w:r>
    </w:p>
    <w:p w:rsidR="00000000" w:rsidDel="00000000" w:rsidP="00000000" w:rsidRDefault="00000000" w:rsidRPr="00000000" w14:paraId="0000004E">
      <w:pPr>
        <w:spacing w:after="0" w:line="276" w:lineRule="auto"/>
        <w:ind w:left="567" w:hanging="567"/>
        <w:jc w:val="both"/>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Clancey, W.J. (1979). Transfer of Rule-Based Expertise through a Tutorial Dialogue. PhD Dissertation, Department of Computer Science, Stanford University. </w:t>
      </w:r>
      <w:sdt>
        <w:sdtPr>
          <w:id w:val="804480359"/>
          <w:tag w:val="goog_rdk_4"/>
        </w:sdtPr>
        <w:sdtContent>
          <w:r w:rsidDel="00000000" w:rsidR="00000000" w:rsidRPr="00000000">
            <w:rPr>
              <w:rFonts w:ascii="Cardo" w:cs="Cardo" w:eastAsia="Cardo" w:hAnsi="Cardo"/>
              <w:color w:val="000000"/>
              <w:sz w:val="20"/>
              <w:szCs w:val="20"/>
              <w:rtl w:val="0"/>
            </w:rPr>
            <w:t xml:space="preserve">←</w:t>
          </w:r>
        </w:sdtContent>
      </w:sdt>
      <w:r w:rsidDel="00000000" w:rsidR="00000000" w:rsidRPr="00000000">
        <w:rPr>
          <w:rFonts w:ascii="Bell MT" w:cs="Bell MT" w:eastAsia="Bell MT" w:hAnsi="Bell MT"/>
          <w:color w:val="000000"/>
          <w:sz w:val="20"/>
          <w:szCs w:val="20"/>
          <w:rtl w:val="0"/>
        </w:rPr>
        <w:t xml:space="preserve">Thesis</w:t>
      </w:r>
    </w:p>
    <w:p w:rsidR="00000000" w:rsidDel="00000000" w:rsidP="00000000" w:rsidRDefault="00000000" w:rsidRPr="00000000" w14:paraId="0000004F">
      <w:pPr>
        <w:spacing w:after="0" w:line="276" w:lineRule="auto"/>
        <w:ind w:left="567" w:hanging="567"/>
        <w:jc w:val="both"/>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Clark, B.C  (2011). AGB for Predicting Urban Growth. In Proceedings of the ISPRS, 200-210. Bali, Indonesia : International Conferences on Remote Sensing, Inc. </w:t>
      </w:r>
      <w:sdt>
        <w:sdtPr>
          <w:id w:val="-637824831"/>
          <w:tag w:val="goog_rdk_5"/>
        </w:sdtPr>
        <w:sdtContent>
          <w:r w:rsidDel="00000000" w:rsidR="00000000" w:rsidRPr="00000000">
            <w:rPr>
              <w:rFonts w:ascii="Cardo" w:cs="Cardo" w:eastAsia="Cardo" w:hAnsi="Cardo"/>
              <w:color w:val="000000"/>
              <w:sz w:val="20"/>
              <w:szCs w:val="20"/>
              <w:rtl w:val="0"/>
            </w:rPr>
            <w:t xml:space="preserve">←</w:t>
          </w:r>
        </w:sdtContent>
      </w:sdt>
      <w:r w:rsidDel="00000000" w:rsidR="00000000" w:rsidRPr="00000000">
        <w:rPr>
          <w:rFonts w:ascii="Bell MT" w:cs="Bell MT" w:eastAsia="Bell MT" w:hAnsi="Bell MT"/>
          <w:color w:val="000000"/>
          <w:sz w:val="20"/>
          <w:szCs w:val="20"/>
          <w:rtl w:val="0"/>
        </w:rPr>
        <w:t xml:space="preserve">Conferences</w:t>
      </w:r>
    </w:p>
    <w:p w:rsidR="00000000" w:rsidDel="00000000" w:rsidP="00000000" w:rsidRDefault="00000000" w:rsidRPr="00000000" w14:paraId="00000050">
      <w:pPr>
        <w:spacing w:after="0" w:line="276" w:lineRule="auto"/>
        <w:ind w:left="567" w:hanging="567"/>
        <w:jc w:val="both"/>
        <w:rPr>
          <w:rFonts w:ascii="Bell MT" w:cs="Bell MT" w:eastAsia="Bell MT" w:hAnsi="Bell MT"/>
          <w:color w:val="000000"/>
          <w:sz w:val="20"/>
          <w:szCs w:val="20"/>
        </w:rPr>
      </w:pPr>
      <w:r w:rsidDel="00000000" w:rsidR="00000000" w:rsidRPr="00000000">
        <w:rPr>
          <w:rFonts w:ascii="Bell MT" w:cs="Bell MT" w:eastAsia="Bell MT" w:hAnsi="Bell MT"/>
          <w:color w:val="000000"/>
          <w:sz w:val="20"/>
          <w:szCs w:val="20"/>
          <w:rtl w:val="0"/>
        </w:rPr>
        <w:t xml:space="preserve">Dragicevic, S., Terence, L., &amp; Shivanand, B. (2015). GIS-based multicriteria evaluation with multiscale analysis to characterize urban landslide susceptibility in data-scarce environments. Habitat International, 45(2), 114–125. [</w:t>
      </w:r>
      <w:hyperlink r:id="rId13">
        <w:r w:rsidDel="00000000" w:rsidR="00000000" w:rsidRPr="00000000">
          <w:rPr>
            <w:rFonts w:ascii="Bell MT" w:cs="Bell MT" w:eastAsia="Bell MT" w:hAnsi="Bell MT"/>
            <w:color w:val="0563c1"/>
            <w:sz w:val="20"/>
            <w:szCs w:val="20"/>
            <w:u w:val="single"/>
            <w:rtl w:val="0"/>
          </w:rPr>
          <w:t xml:space="preserve">Crossref</w:t>
        </w:r>
      </w:hyperlink>
      <w:r w:rsidDel="00000000" w:rsidR="00000000" w:rsidRPr="00000000">
        <w:rPr>
          <w:rFonts w:ascii="Bell MT" w:cs="Bell MT" w:eastAsia="Bell MT" w:hAnsi="Bell MT"/>
          <w:color w:val="000000"/>
          <w:sz w:val="20"/>
          <w:szCs w:val="20"/>
          <w:rtl w:val="0"/>
        </w:rPr>
        <w:t xml:space="preserve">] </w:t>
      </w:r>
      <w:sdt>
        <w:sdtPr>
          <w:id w:val="1725804826"/>
          <w:tag w:val="goog_rdk_6"/>
        </w:sdtPr>
        <w:sdtContent>
          <w:r w:rsidDel="00000000" w:rsidR="00000000" w:rsidRPr="00000000">
            <w:rPr>
              <w:rFonts w:ascii="Cardo" w:cs="Cardo" w:eastAsia="Cardo" w:hAnsi="Cardo"/>
              <w:color w:val="000000"/>
              <w:sz w:val="20"/>
              <w:szCs w:val="20"/>
              <w:rtl w:val="0"/>
            </w:rPr>
            <w:t xml:space="preserve">←</w:t>
          </w:r>
        </w:sdtContent>
      </w:sdt>
      <w:r w:rsidDel="00000000" w:rsidR="00000000" w:rsidRPr="00000000">
        <w:rPr>
          <w:rFonts w:ascii="Bell MT" w:cs="Bell MT" w:eastAsia="Bell MT" w:hAnsi="Bell MT"/>
          <w:color w:val="000000"/>
          <w:sz w:val="20"/>
          <w:szCs w:val="20"/>
          <w:rtl w:val="0"/>
        </w:rPr>
        <w:t xml:space="preserve"> Journal</w:t>
      </w:r>
    </w:p>
    <w:p w:rsidR="00000000" w:rsidDel="00000000" w:rsidP="00000000" w:rsidRDefault="00000000" w:rsidRPr="00000000" w14:paraId="00000051">
      <w:pPr>
        <w:spacing w:after="0" w:line="276" w:lineRule="auto"/>
        <w:jc w:val="both"/>
        <w:rPr>
          <w:rFonts w:ascii="Bell MT" w:cs="Bell MT" w:eastAsia="Bell MT" w:hAnsi="Bell MT"/>
          <w:color w:val="000000"/>
          <w:sz w:val="20"/>
          <w:szCs w:val="20"/>
        </w:rPr>
      </w:pPr>
      <w:r w:rsidDel="00000000" w:rsidR="00000000" w:rsidRPr="00000000">
        <w:rPr>
          <w:rtl w:val="0"/>
        </w:rPr>
      </w:r>
    </w:p>
    <w:p w:rsidR="00000000" w:rsidDel="00000000" w:rsidP="00000000" w:rsidRDefault="00000000" w:rsidRPr="00000000" w14:paraId="00000052">
      <w:pPr>
        <w:rPr>
          <w:rFonts w:ascii="Bell MT" w:cs="Bell MT" w:eastAsia="Bell MT" w:hAnsi="Bell MT"/>
          <w:color w:val="000000"/>
          <w:sz w:val="20"/>
          <w:szCs w:val="20"/>
        </w:rPr>
      </w:pPr>
      <w:r w:rsidDel="00000000" w:rsidR="00000000" w:rsidRPr="00000000">
        <w:rPr>
          <w:rtl w:val="0"/>
        </w:rPr>
      </w:r>
    </w:p>
    <w:sectPr>
      <w:headerReference r:id="rId14" w:type="default"/>
      <w:headerReference r:id="rId15" w:type="even"/>
      <w:footerReference r:id="rId16" w:type="default"/>
      <w:footerReference r:id="rId17" w:type="first"/>
      <w:footerReference r:id="rId18" w:type="even"/>
      <w:pgSz w:h="15840" w:w="12240" w:orient="portrait"/>
      <w:pgMar w:bottom="1134" w:top="1134" w:left="1134"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Bell M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Cambria Math">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Bell MT" w:cs="Bell MT" w:eastAsia="Bell MT" w:hAnsi="Bell MT"/>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Bell MT" w:cs="Bell MT" w:eastAsia="Bell MT" w:hAnsi="Bell MT"/>
        <w:b w:val="0"/>
        <w:bCs w:val="0"/>
        <w:i w:val="0"/>
        <w:iCs w:val="0"/>
        <w:smallCaps w:val="0"/>
        <w:strike w:val="0"/>
        <w:color w:val="ff0000"/>
        <w:sz w:val="18"/>
        <w:szCs w:val="18"/>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18"/>
        <w:szCs w:val="18"/>
        <w:u w:val="none"/>
        <w:shd w:fill="auto" w:val="clear"/>
        <w:vertAlign w:val="baseline"/>
        <w:rtl w:val="0"/>
      </w:rPr>
      <w:t xml:space="preserve">1st </w:t>
    </w:r>
    <w:r w:rsidDel="00000000" w:rsidR="00000000" w:rsidRPr="00000000">
      <w:rPr>
        <w:rFonts w:ascii="Bell MT" w:cs="Bell MT" w:eastAsia="Bell MT" w:hAnsi="Bell MT"/>
        <w:sz w:val="18"/>
        <w:szCs w:val="18"/>
        <w:rtl w:val="0"/>
      </w:rPr>
      <w:t xml:space="preserve">Author's</w:t>
    </w:r>
    <w:r w:rsidDel="00000000" w:rsidR="00000000" w:rsidRPr="00000000">
      <w:rPr>
        <w:rFonts w:ascii="Bell MT" w:cs="Bell MT" w:eastAsia="Bell MT" w:hAnsi="Bell MT"/>
        <w:b w:val="0"/>
        <w:bCs w:val="0"/>
        <w:i w:val="0"/>
        <w:iCs w:val="0"/>
        <w:smallCaps w:val="0"/>
        <w:strike w:val="0"/>
        <w:color w:val="000000"/>
        <w:sz w:val="18"/>
        <w:szCs w:val="18"/>
        <w:u w:val="none"/>
        <w:shd w:fill="auto" w:val="clear"/>
        <w:vertAlign w:val="baseline"/>
        <w:rtl w:val="0"/>
      </w:rPr>
      <w:t xml:space="preserve"> Last name  et al. / Geoplanning: Journal of Geomatics and Planning, Vol x, No x, year, pp-pp</w:t>
      <w:br w:type="textWrapping"/>
      <w:t xml:space="preserve">DOI:</w:t>
    </w:r>
    <w:r w:rsidDel="00000000" w:rsidR="00000000" w:rsidRPr="00000000">
      <w:rPr>
        <w:rFonts w:ascii="Bell MT" w:cs="Bell MT" w:eastAsia="Bell MT" w:hAnsi="Bell MT"/>
        <w:b w:val="0"/>
        <w:bCs w:val="0"/>
        <w:i w:val="0"/>
        <w:iCs w:val="0"/>
        <w:smallCaps w:val="0"/>
        <w:strike w:val="0"/>
        <w:color w:val="ff0000"/>
        <w:sz w:val="18"/>
        <w:szCs w:val="18"/>
        <w:u w:val="none"/>
        <w:shd w:fill="auto" w:val="clear"/>
        <w:vertAlign w:val="baseline"/>
        <w:rtl w:val="0"/>
      </w:rPr>
      <w:t xml:space="preserve"> </w:t>
    </w:r>
    <w:hyperlink r:id="rId1">
      <w:r w:rsidDel="00000000" w:rsidR="00000000" w:rsidRPr="00000000">
        <w:rPr>
          <w:rFonts w:ascii="Bell MT" w:cs="Bell MT" w:eastAsia="Bell MT" w:hAnsi="Bell MT"/>
          <w:b w:val="0"/>
          <w:bCs w:val="0"/>
          <w:i w:val="0"/>
          <w:iCs w:val="0"/>
          <w:smallCaps w:val="0"/>
          <w:strike w:val="0"/>
          <w:color w:val="4472c4"/>
          <w:sz w:val="18"/>
          <w:szCs w:val="18"/>
          <w:u w:val="none"/>
          <w:shd w:fill="auto" w:val="clear"/>
          <w:vertAlign w:val="baseline"/>
          <w:rtl w:val="0"/>
        </w:rPr>
        <w:t xml:space="preserve">10.14710/geoplanning.8.1.pp-</w:t>
      </w:r>
    </w:hyperlink>
    <w:r w:rsidDel="00000000" w:rsidR="00000000" w:rsidRPr="00000000">
      <w:rPr>
        <w:rFonts w:ascii="Bell MT" w:cs="Bell MT" w:eastAsia="Bell MT" w:hAnsi="Bell MT"/>
        <w:b w:val="0"/>
        <w:bCs w:val="0"/>
        <w:i w:val="0"/>
        <w:iCs w:val="0"/>
        <w:smallCaps w:val="0"/>
        <w:strike w:val="0"/>
        <w:color w:val="4472c4"/>
        <w:sz w:val="18"/>
        <w:szCs w:val="18"/>
        <w:u w:val="none"/>
        <w:shd w:fill="auto" w:val="clear"/>
        <w:vertAlign w:val="baseline"/>
        <w:rtl w:val="0"/>
      </w:rPr>
      <w:t xml:space="preserve">pp</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Bell MT" w:cs="Bell MT" w:eastAsia="Bell MT" w:hAnsi="Bell MT"/>
        <w:b w:val="0"/>
        <w:bCs w:val="0"/>
        <w:i w:val="0"/>
        <w:iCs w:val="0"/>
        <w:smallCaps w:val="0"/>
        <w:strike w:val="0"/>
        <w:color w:val="ff0000"/>
        <w:sz w:val="18"/>
        <w:szCs w:val="18"/>
        <w:u w:val="none"/>
        <w:shd w:fill="auto" w:val="clear"/>
        <w:vertAlign w:val="baseline"/>
      </w:rPr>
    </w:pPr>
    <w:r w:rsidDel="00000000" w:rsidR="00000000" w:rsidRPr="00000000">
      <w:rPr>
        <w:rFonts w:ascii="Bell MT" w:cs="Bell MT" w:eastAsia="Bell MT" w:hAnsi="Bell MT"/>
        <w:b w:val="0"/>
        <w:bCs w:val="0"/>
        <w:i w:val="0"/>
        <w:iCs w:val="0"/>
        <w:smallCaps w:val="0"/>
        <w:strike w:val="0"/>
        <w:color w:val="000000"/>
        <w:sz w:val="18"/>
        <w:szCs w:val="18"/>
        <w:u w:val="none"/>
        <w:shd w:fill="auto" w:val="clear"/>
        <w:vertAlign w:val="baseline"/>
        <w:rtl w:val="0"/>
      </w:rPr>
      <w:t xml:space="preserve">1st Author’s Last name </w:t>
    </w:r>
    <w:r w:rsidDel="00000000" w:rsidR="00000000" w:rsidRPr="00000000">
      <w:rPr>
        <w:rFonts w:ascii="Bell MT" w:cs="Bell MT" w:eastAsia="Bell MT" w:hAnsi="Bell MT"/>
        <w:b w:val="0"/>
        <w:bCs w:val="0"/>
        <w:i w:val="0"/>
        <w:iCs w:val="0"/>
        <w:smallCaps w:val="0"/>
        <w:strike w:val="0"/>
        <w:color w:val="000000"/>
        <w:sz w:val="18"/>
        <w:szCs w:val="18"/>
        <w:u w:val="none"/>
        <w:shd w:fill="auto" w:val="clear"/>
        <w:vertAlign w:val="superscript"/>
        <w:rtl w:val="0"/>
      </w:rPr>
      <w:t xml:space="preserve">1</w:t>
    </w:r>
    <w:r w:rsidDel="00000000" w:rsidR="00000000" w:rsidRPr="00000000">
      <w:rPr>
        <w:rFonts w:ascii="Bell MT" w:cs="Bell MT" w:eastAsia="Bell MT" w:hAnsi="Bell MT"/>
        <w:b w:val="0"/>
        <w:bCs w:val="0"/>
        <w:i w:val="0"/>
        <w:iCs w:val="0"/>
        <w:smallCaps w:val="0"/>
        <w:strike w:val="0"/>
        <w:color w:val="000000"/>
        <w:sz w:val="18"/>
        <w:szCs w:val="18"/>
        <w:u w:val="none"/>
        <w:shd w:fill="auto" w:val="clear"/>
        <w:vertAlign w:val="baseline"/>
        <w:rtl w:val="0"/>
      </w:rPr>
      <w:t xml:space="preserve"> et al. / Geoplanning: Journal of Geomatics and Planning, Vol x, No x, year, pp-pp</w:t>
      <w:br w:type="textWrapping"/>
      <w:t xml:space="preserve">DOI:</w:t>
    </w:r>
    <w:r w:rsidDel="00000000" w:rsidR="00000000" w:rsidRPr="00000000">
      <w:rPr>
        <w:rFonts w:ascii="Bell MT" w:cs="Bell MT" w:eastAsia="Bell MT" w:hAnsi="Bell MT"/>
        <w:b w:val="0"/>
        <w:bCs w:val="0"/>
        <w:i w:val="0"/>
        <w:iCs w:val="0"/>
        <w:smallCaps w:val="0"/>
        <w:strike w:val="0"/>
        <w:color w:val="ff0000"/>
        <w:sz w:val="18"/>
        <w:szCs w:val="18"/>
        <w:u w:val="none"/>
        <w:shd w:fill="auto" w:val="clear"/>
        <w:vertAlign w:val="baseline"/>
        <w:rtl w:val="0"/>
      </w:rPr>
      <w:t xml:space="preserve"> </w:t>
    </w:r>
    <w:hyperlink r:id="rId1">
      <w:r w:rsidDel="00000000" w:rsidR="00000000" w:rsidRPr="00000000">
        <w:rPr>
          <w:rFonts w:ascii="Bell MT" w:cs="Bell MT" w:eastAsia="Bell MT" w:hAnsi="Bell MT"/>
          <w:b w:val="0"/>
          <w:bCs w:val="0"/>
          <w:i w:val="0"/>
          <w:iCs w:val="0"/>
          <w:smallCaps w:val="0"/>
          <w:strike w:val="0"/>
          <w:color w:val="4472c4"/>
          <w:sz w:val="18"/>
          <w:szCs w:val="18"/>
          <w:u w:val="none"/>
          <w:shd w:fill="auto" w:val="clear"/>
          <w:vertAlign w:val="baseline"/>
          <w:rtl w:val="0"/>
        </w:rPr>
        <w:t xml:space="preserve">10.14710/geoplanning.8.1.pp-</w:t>
      </w:r>
    </w:hyperlink>
    <w:r w:rsidDel="00000000" w:rsidR="00000000" w:rsidRPr="00000000">
      <w:rPr>
        <w:rFonts w:ascii="Bell MT" w:cs="Bell MT" w:eastAsia="Bell MT" w:hAnsi="Bell MT"/>
        <w:b w:val="0"/>
        <w:bCs w:val="0"/>
        <w:i w:val="0"/>
        <w:iCs w:val="0"/>
        <w:smallCaps w:val="0"/>
        <w:strike w:val="0"/>
        <w:color w:val="4472c4"/>
        <w:sz w:val="18"/>
        <w:szCs w:val="18"/>
        <w:u w:val="none"/>
        <w:shd w:fill="auto" w:val="clear"/>
        <w:vertAlign w:val="baseline"/>
        <w:rtl w:val="0"/>
      </w:rPr>
      <w:t xml:space="preserve">pp</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2">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E7940"/>
    <w:pPr>
      <w:ind w:left="720"/>
      <w:contextualSpacing w:val="1"/>
    </w:pPr>
  </w:style>
  <w:style w:type="character" w:styleId="Hyperlink">
    <w:name w:val="Hyperlink"/>
    <w:basedOn w:val="DefaultParagraphFont"/>
    <w:uiPriority w:val="99"/>
    <w:unhideWhenUsed w:val="1"/>
    <w:rsid w:val="0067538B"/>
    <w:rPr>
      <w:color w:val="0563c1" w:themeColor="hyperlink"/>
      <w:u w:val="single"/>
    </w:rPr>
  </w:style>
  <w:style w:type="character" w:styleId="UnresolvedMention1" w:customStyle="1">
    <w:name w:val="Unresolved Mention1"/>
    <w:basedOn w:val="DefaultParagraphFont"/>
    <w:uiPriority w:val="99"/>
    <w:semiHidden w:val="1"/>
    <w:unhideWhenUsed w:val="1"/>
    <w:rsid w:val="0067538B"/>
    <w:rPr>
      <w:color w:val="605e5c"/>
      <w:shd w:color="auto" w:fill="e1dfdd" w:val="clear"/>
    </w:rPr>
  </w:style>
  <w:style w:type="paragraph" w:styleId="Header">
    <w:name w:val="header"/>
    <w:basedOn w:val="Normal"/>
    <w:link w:val="HeaderChar"/>
    <w:uiPriority w:val="99"/>
    <w:unhideWhenUsed w:val="1"/>
    <w:rsid w:val="009424D5"/>
    <w:pPr>
      <w:tabs>
        <w:tab w:val="center" w:pos="4513"/>
        <w:tab w:val="right" w:pos="9026"/>
      </w:tabs>
      <w:spacing w:after="0" w:line="240" w:lineRule="auto"/>
    </w:pPr>
  </w:style>
  <w:style w:type="character" w:styleId="HeaderChar" w:customStyle="1">
    <w:name w:val="Header Char"/>
    <w:basedOn w:val="DefaultParagraphFont"/>
    <w:link w:val="Header"/>
    <w:uiPriority w:val="99"/>
    <w:rsid w:val="009424D5"/>
  </w:style>
  <w:style w:type="paragraph" w:styleId="Footer">
    <w:name w:val="footer"/>
    <w:basedOn w:val="Normal"/>
    <w:link w:val="FooterChar"/>
    <w:uiPriority w:val="99"/>
    <w:unhideWhenUsed w:val="1"/>
    <w:rsid w:val="009424D5"/>
    <w:pPr>
      <w:tabs>
        <w:tab w:val="center" w:pos="4513"/>
        <w:tab w:val="right" w:pos="9026"/>
      </w:tabs>
      <w:spacing w:after="0" w:line="240" w:lineRule="auto"/>
    </w:pPr>
  </w:style>
  <w:style w:type="character" w:styleId="FooterChar" w:customStyle="1">
    <w:name w:val="Footer Char"/>
    <w:basedOn w:val="DefaultParagraphFont"/>
    <w:link w:val="Footer"/>
    <w:uiPriority w:val="99"/>
    <w:rsid w:val="009424D5"/>
  </w:style>
  <w:style w:type="character" w:styleId="fontstyle01" w:customStyle="1">
    <w:name w:val="fontstyle01"/>
    <w:basedOn w:val="DefaultParagraphFont"/>
    <w:rsid w:val="009424D5"/>
    <w:rPr>
      <w:rFonts w:ascii="Calibri" w:hAnsi="Calibri" w:hint="default"/>
      <w:b w:val="0"/>
      <w:bCs w:val="0"/>
      <w:i w:val="0"/>
      <w:iCs w:val="0"/>
      <w:color w:val="000000"/>
      <w:sz w:val="16"/>
      <w:szCs w:val="16"/>
    </w:rPr>
  </w:style>
  <w:style w:type="paragraph" w:styleId="Caption">
    <w:name w:val="caption"/>
    <w:basedOn w:val="Normal"/>
    <w:next w:val="Normal"/>
    <w:uiPriority w:val="35"/>
    <w:unhideWhenUsed w:val="1"/>
    <w:qFormat w:val="1"/>
    <w:rsid w:val="004E429C"/>
    <w:pPr>
      <w:spacing w:after="200" w:line="240" w:lineRule="auto"/>
    </w:pPr>
    <w:rPr>
      <w:i w:val="1"/>
      <w:iCs w:val="1"/>
      <w:color w:val="44546a" w:themeColor="text2"/>
      <w:sz w:val="18"/>
      <w:szCs w:val="18"/>
    </w:rPr>
  </w:style>
  <w:style w:type="table" w:styleId="TableGrid">
    <w:name w:val="Table Grid"/>
    <w:basedOn w:val="TableNormal"/>
    <w:uiPriority w:val="59"/>
    <w:rsid w:val="004E429C"/>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LightList-Accent3">
    <w:name w:val="Light List Accent 3"/>
    <w:basedOn w:val="TableNormal"/>
    <w:uiPriority w:val="61"/>
    <w:rsid w:val="004E429C"/>
    <w:pPr>
      <w:spacing w:after="0" w:line="240" w:lineRule="auto"/>
    </w:pPr>
    <w:rPr>
      <w:rFonts w:ascii="Calibri" w:cs="Times New Roman" w:eastAsia="Calibri" w:hAnsi="Calibri"/>
      <w:sz w:val="20"/>
      <w:szCs w:val="20"/>
      <w:lang w:eastAsia="id-ID" w:val="id-ID"/>
    </w:rPr>
    <w:tblPr>
      <w:tblStyleRowBandSize w:val="1"/>
      <w:tblStyleColBandSize w:val="1"/>
      <w:tblBorders>
        <w:top w:color="a5a5a5" w:space="0" w:sz="8" w:val="single"/>
        <w:left w:color="a5a5a5" w:space="0" w:sz="8" w:val="single"/>
        <w:bottom w:color="a5a5a5" w:space="0" w:sz="8" w:val="single"/>
        <w:right w:color="a5a5a5" w:space="0" w:sz="8" w:val="single"/>
      </w:tblBorders>
    </w:tblPr>
    <w:tblStylePr w:type="firstRow">
      <w:pPr>
        <w:spacing w:after="0" w:before="0" w:line="240" w:lineRule="auto"/>
      </w:pPr>
      <w:rPr>
        <w:b w:val="1"/>
        <w:bCs w:val="1"/>
        <w:color w:val="ffffff"/>
      </w:rPr>
      <w:tblPr/>
      <w:tcPr>
        <w:shd w:color="auto" w:fill="a5a5a5" w:val="clear"/>
      </w:tcPr>
    </w:tblStylePr>
    <w:tblStylePr w:type="lastRow">
      <w:pPr>
        <w:spacing w:after="0" w:before="0" w:line="240" w:lineRule="auto"/>
      </w:pPr>
      <w:rPr>
        <w:b w:val="1"/>
        <w:bCs w:val="1"/>
      </w:rPr>
      <w:tblPr/>
      <w:tcPr>
        <w:tcBorders>
          <w:top w:color="a5a5a5" w:space="0" w:sz="6" w:val="double"/>
          <w:left w:color="a5a5a5" w:space="0" w:sz="8" w:val="single"/>
          <w:bottom w:color="a5a5a5" w:space="0" w:sz="8" w:val="single"/>
          <w:right w:color="a5a5a5" w:space="0" w:sz="8" w:val="single"/>
        </w:tcBorders>
      </w:tcPr>
    </w:tblStylePr>
    <w:tblStylePr w:type="firstCol">
      <w:rPr>
        <w:b w:val="1"/>
        <w:bCs w:val="1"/>
      </w:rPr>
    </w:tblStylePr>
    <w:tblStylePr w:type="lastCol">
      <w:rPr>
        <w:b w:val="1"/>
        <w:bCs w:val="1"/>
      </w:rPr>
    </w:tblStylePr>
    <w:tblStylePr w:type="band1Vert">
      <w:tblPr/>
      <w:tcPr>
        <w:tcBorders>
          <w:top w:color="a5a5a5" w:space="0" w:sz="8" w:val="single"/>
          <w:left w:color="a5a5a5" w:space="0" w:sz="8" w:val="single"/>
          <w:bottom w:color="a5a5a5" w:space="0" w:sz="8" w:val="single"/>
          <w:right w:color="a5a5a5" w:space="0" w:sz="8" w:val="single"/>
        </w:tcBorders>
      </w:tcPr>
    </w:tblStylePr>
    <w:tblStylePr w:type="band1Horz">
      <w:tblPr/>
      <w:tcPr>
        <w:tcBorders>
          <w:top w:color="a5a5a5" w:space="0" w:sz="8" w:val="single"/>
          <w:left w:color="a5a5a5" w:space="0" w:sz="8" w:val="single"/>
          <w:bottom w:color="a5a5a5" w:space="0" w:sz="8" w:val="single"/>
          <w:right w:color="a5a5a5" w:space="0" w:sz="8" w:val="single"/>
        </w:tcBorders>
      </w:tcPr>
    </w:tblStylePr>
  </w:style>
  <w:style w:type="paragraph" w:styleId="BalloonText">
    <w:name w:val="Balloon Text"/>
    <w:basedOn w:val="Normal"/>
    <w:link w:val="BalloonTextChar"/>
    <w:uiPriority w:val="99"/>
    <w:semiHidden w:val="1"/>
    <w:unhideWhenUsed w:val="1"/>
    <w:rsid w:val="00DA768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A768B"/>
    <w:rPr>
      <w:rFonts w:ascii="Segoe UI" w:cs="Segoe UI" w:hAnsi="Segoe UI"/>
      <w:sz w:val="18"/>
      <w:szCs w:val="18"/>
    </w:rPr>
  </w:style>
  <w:style w:type="paragraph" w:styleId="20000" w:customStyle="1">
    <w:name w:val="20000"/>
    <w:basedOn w:val="Normal"/>
    <w:link w:val="20000Char"/>
    <w:qFormat w:val="1"/>
    <w:rsid w:val="003D7BF5"/>
    <w:pPr>
      <w:pBdr>
        <w:top w:space="0" w:sz="0" w:val="nil"/>
        <w:left w:space="0" w:sz="0" w:val="nil"/>
        <w:bottom w:space="0" w:sz="0" w:val="nil"/>
        <w:right w:space="0" w:sz="0" w:val="nil"/>
        <w:between w:space="0" w:sz="0" w:val="nil"/>
      </w:pBdr>
      <w:ind w:firstLine="567"/>
      <w:jc w:val="both"/>
    </w:pPr>
    <w:rPr>
      <w:rFonts w:ascii="Bell MT" w:cs="Bell MT" w:eastAsia="Bell MT" w:hAnsi="Bell MT"/>
      <w:color w:val="000000"/>
      <w:lang w:eastAsia="en-MY"/>
    </w:rPr>
  </w:style>
  <w:style w:type="character" w:styleId="20000Char" w:customStyle="1">
    <w:name w:val="20000 Char"/>
    <w:basedOn w:val="DefaultParagraphFont"/>
    <w:link w:val="20000"/>
    <w:rsid w:val="003D7BF5"/>
    <w:rPr>
      <w:rFonts w:ascii="Bell MT" w:cs="Bell MT" w:eastAsia="Bell MT" w:hAnsi="Bell MT"/>
      <w:color w:val="000000"/>
      <w:lang w:eastAsia="en-MY"/>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doi.org/10.14710/geoplanning.8.1.61-74" TargetMode="External"/><Relationship Id="rId13" Type="http://schemas.openxmlformats.org/officeDocument/2006/relationships/hyperlink" Target="about:blank"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11" Type="http://schemas.openxmlformats.org/officeDocument/2006/relationships/font" Target="fonts/BellMT-boldItalic.ttf"/><Relationship Id="rId10" Type="http://schemas.openxmlformats.org/officeDocument/2006/relationships/font" Target="fonts/BellMT-italic.ttf"/><Relationship Id="rId12" Type="http://schemas.openxmlformats.org/officeDocument/2006/relationships/font" Target="fonts/CambriaMath-regular.ttf"/><Relationship Id="rId9" Type="http://schemas.openxmlformats.org/officeDocument/2006/relationships/font" Target="fonts/BellMT-bold.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 Id="rId8" Type="http://schemas.openxmlformats.org/officeDocument/2006/relationships/font" Target="fonts/BellMT-regular.ttf"/></Relationships>
</file>

<file path=word/_rels/header1.xml.rels><?xml version="1.0" encoding="UTF-8" standalone="yes"?><Relationships xmlns="http://schemas.openxmlformats.org/package/2006/relationships"><Relationship Id="rId1" Type="http://schemas.openxmlformats.org/officeDocument/2006/relationships/hyperlink" Target="https://doi.org/10.14710/geoplanning.8.1.61-74"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4710/geoplanning.8.1.61-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7FNVGELZEolV6Ij06UmSGHUB1w==">CgMxLjAaJQoBMBIgCh4IB0IaCg9UaW1lcyBOZXcgUm9tYW4SB0d1bmdzdWgaJQoBMRIgCh4IB0IaCg9UaW1lcyBOZXcgUm9tYW4SB0d1bmdzdWgaIwoBMhIeChwIB0IYCg9UaW1lcyBOZXcgUm9tYW4SBUNhcmRvGiMKATMSHgocCAdCGAoPVGltZXMgTmV3IFJvbWFuEgVDYXJkbxojCgE0Eh4KHAgHQhgKD1RpbWVzIE5ldyBSb21hbhIFQ2FyZG8aIwoBNRIeChwIB0IYCg9UaW1lcyBOZXcgUm9tYW4SBUNhcmRvGiMKATYSHgocCAdCGAoPVGltZXMgTmV3IFJvbWFuEgVDYXJkbzIOaC5hNzZ5YmFtbjcwdGgyD2lkLjd5eDF4ODlramp0OTgAciExMWFzUmRxUnpOTkViUUt6YUdkNlg5VU11QkplNUFGa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2025-10-20T06:52:00Z</dcterms:created>
  <dc:creator>Anang Wahyu Sejati</dc:creator>
</cp:coreProperties>
</file>